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619" w:rsidRDefault="005518C7" w:rsidP="002F6E0A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F7619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09575" cy="485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E0A" w:rsidRDefault="002F6E0A" w:rsidP="002F6E0A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ДУМА ЗУБЦОВСКОГО МУН</w:t>
      </w:r>
      <w:r w:rsidR="001902ED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ЦИПАЛЬНОГО ОКРУГА</w:t>
      </w:r>
    </w:p>
    <w:p w:rsidR="002F6E0A" w:rsidRDefault="002F6E0A" w:rsidP="002F6E0A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ТВЕРСКАЯ ОБЛАСТЬ</w:t>
      </w:r>
    </w:p>
    <w:p w:rsidR="002F6E0A" w:rsidRPr="002F6E0A" w:rsidRDefault="002F6E0A" w:rsidP="002F6E0A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0DE5" w:rsidRDefault="00370DE5" w:rsidP="00370D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70DE5" w:rsidRDefault="00370DE5" w:rsidP="00370D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1C35" w:rsidRDefault="003F7619" w:rsidP="00370DE5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15.11.</w:t>
      </w:r>
      <w:r w:rsidR="002F6E0A">
        <w:rPr>
          <w:rFonts w:ascii="Times New Roman" w:hAnsi="Times New Roman" w:cs="Times New Roman"/>
        </w:rPr>
        <w:t>2022</w:t>
      </w:r>
      <w:r w:rsidR="00370DE5">
        <w:rPr>
          <w:rFonts w:ascii="Times New Roman" w:hAnsi="Times New Roman" w:cs="Times New Roman"/>
        </w:rPr>
        <w:t xml:space="preserve">   </w:t>
      </w:r>
      <w:r w:rsidR="002F6E0A">
        <w:rPr>
          <w:rFonts w:ascii="Times New Roman" w:hAnsi="Times New Roman" w:cs="Times New Roman"/>
        </w:rPr>
        <w:t xml:space="preserve">                             </w:t>
      </w:r>
      <w:r w:rsidR="00F71C35">
        <w:rPr>
          <w:rFonts w:ascii="Times New Roman" w:hAnsi="Times New Roman" w:cs="Times New Roman"/>
        </w:rPr>
        <w:t xml:space="preserve">г.Зубцов       </w:t>
      </w:r>
      <w:r w:rsidR="00024907">
        <w:rPr>
          <w:rFonts w:ascii="Times New Roman" w:hAnsi="Times New Roman" w:cs="Times New Roman"/>
        </w:rPr>
        <w:t xml:space="preserve">                        №</w:t>
      </w:r>
      <w:r>
        <w:rPr>
          <w:rFonts w:ascii="Times New Roman" w:hAnsi="Times New Roman" w:cs="Times New Roman"/>
        </w:rPr>
        <w:t>38</w:t>
      </w:r>
    </w:p>
    <w:p w:rsidR="00F71C35" w:rsidRDefault="00F71C35" w:rsidP="00370DE5">
      <w:pPr>
        <w:jc w:val="left"/>
        <w:rPr>
          <w:rFonts w:ascii="Times New Roman" w:hAnsi="Times New Roman" w:cs="Times New Roman"/>
        </w:rPr>
      </w:pPr>
    </w:p>
    <w:p w:rsidR="00F71C35" w:rsidRDefault="00F71C35" w:rsidP="00370DE5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 утверждении Положения о постоянных комиссиях</w:t>
      </w:r>
    </w:p>
    <w:p w:rsidR="00370DE5" w:rsidRDefault="002F6E0A" w:rsidP="00370DE5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Думы Зубцовского муниципального округа</w:t>
      </w:r>
    </w:p>
    <w:p w:rsidR="00370DE5" w:rsidRDefault="00370DE5" w:rsidP="00370DE5">
      <w:pPr>
        <w:jc w:val="left"/>
        <w:rPr>
          <w:rFonts w:ascii="Times New Roman" w:hAnsi="Times New Roman" w:cs="Times New Roman"/>
        </w:rPr>
      </w:pPr>
    </w:p>
    <w:p w:rsidR="00370DE5" w:rsidRDefault="00370DE5" w:rsidP="00370DE5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На основании раздела </w:t>
      </w:r>
      <w:r w:rsidR="002F6E0A">
        <w:rPr>
          <w:rFonts w:ascii="Times New Roman" w:hAnsi="Times New Roman" w:cs="Times New Roman"/>
        </w:rPr>
        <w:t>5</w:t>
      </w:r>
      <w:r w:rsidRPr="00370DE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Регламента </w:t>
      </w:r>
      <w:r w:rsidR="002F6E0A">
        <w:rPr>
          <w:rFonts w:ascii="Times New Roman" w:hAnsi="Times New Roman" w:cs="Times New Roman"/>
        </w:rPr>
        <w:t>Думы Зубцовского муниципального округа</w:t>
      </w:r>
      <w:r>
        <w:rPr>
          <w:rFonts w:ascii="Times New Roman" w:hAnsi="Times New Roman" w:cs="Times New Roman"/>
        </w:rPr>
        <w:t xml:space="preserve">, утвержденного решением </w:t>
      </w:r>
      <w:r w:rsidR="002F6E0A">
        <w:rPr>
          <w:rFonts w:ascii="Times New Roman" w:hAnsi="Times New Roman" w:cs="Times New Roman"/>
        </w:rPr>
        <w:t>Думы Зубцовского муниципального округа от 04.10.2022 №2</w:t>
      </w:r>
    </w:p>
    <w:p w:rsidR="002F6E0A" w:rsidRDefault="002F6E0A" w:rsidP="002F6E0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ДУМА ЗУБЦОВСКОГО МУНИЦИПАЛЬНОГО ОКРУГА</w:t>
      </w:r>
    </w:p>
    <w:p w:rsidR="002F6E0A" w:rsidRPr="002F6E0A" w:rsidRDefault="002F6E0A" w:rsidP="002F6E0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РЕШИЛА:</w:t>
      </w:r>
    </w:p>
    <w:p w:rsidR="00370DE5" w:rsidRDefault="00370DE5" w:rsidP="00370DE5">
      <w:pPr>
        <w:jc w:val="left"/>
        <w:rPr>
          <w:rFonts w:ascii="Times New Roman" w:hAnsi="Times New Roman" w:cs="Times New Roman"/>
        </w:rPr>
      </w:pPr>
    </w:p>
    <w:p w:rsidR="009B6DDB" w:rsidRPr="00E7316A" w:rsidRDefault="009B6DDB">
      <w:pPr>
        <w:rPr>
          <w:rFonts w:ascii="Times New Roman" w:hAnsi="Times New Roman" w:cs="Times New Roman"/>
        </w:rPr>
      </w:pPr>
      <w:bookmarkStart w:id="1" w:name="sub_1"/>
      <w:r w:rsidRPr="00E7316A">
        <w:rPr>
          <w:rFonts w:ascii="Times New Roman" w:hAnsi="Times New Roman" w:cs="Times New Roman"/>
        </w:rPr>
        <w:t xml:space="preserve">1. Утвердить Положение о постоянных комиссиях </w:t>
      </w:r>
      <w:r w:rsidR="002F6E0A">
        <w:rPr>
          <w:rFonts w:ascii="Times New Roman" w:hAnsi="Times New Roman" w:cs="Times New Roman"/>
        </w:rPr>
        <w:t>Думы Зубцовского муниципального округа.</w:t>
      </w:r>
    </w:p>
    <w:p w:rsidR="009B6DDB" w:rsidRPr="00E7316A" w:rsidRDefault="009B6DDB">
      <w:pPr>
        <w:rPr>
          <w:rFonts w:ascii="Times New Roman" w:hAnsi="Times New Roman" w:cs="Times New Roman"/>
        </w:rPr>
      </w:pPr>
      <w:bookmarkStart w:id="2" w:name="sub_2"/>
      <w:bookmarkEnd w:id="1"/>
      <w:r w:rsidRPr="00E7316A">
        <w:rPr>
          <w:rFonts w:ascii="Times New Roman" w:hAnsi="Times New Roman" w:cs="Times New Roman"/>
        </w:rPr>
        <w:t xml:space="preserve">2. Председателям постоянных комиссий </w:t>
      </w:r>
      <w:r w:rsidR="002F6E0A">
        <w:rPr>
          <w:rFonts w:ascii="Times New Roman" w:hAnsi="Times New Roman" w:cs="Times New Roman"/>
        </w:rPr>
        <w:t>Думы Зубцовского муниципального округа</w:t>
      </w:r>
      <w:r w:rsidRPr="00E7316A">
        <w:rPr>
          <w:rFonts w:ascii="Times New Roman" w:hAnsi="Times New Roman" w:cs="Times New Roman"/>
        </w:rPr>
        <w:t xml:space="preserve"> организовать деятельность комиссий в соответствии с настоящим </w:t>
      </w:r>
      <w:hyperlink w:anchor="sub_1000" w:history="1">
        <w:r w:rsidRPr="00E7316A">
          <w:rPr>
            <w:rStyle w:val="a4"/>
            <w:rFonts w:ascii="Times New Roman" w:hAnsi="Times New Roman"/>
            <w:color w:val="auto"/>
          </w:rPr>
          <w:t>Положением</w:t>
        </w:r>
      </w:hyperlink>
      <w:r w:rsidRPr="00E7316A">
        <w:rPr>
          <w:rFonts w:ascii="Times New Roman" w:hAnsi="Times New Roman" w:cs="Times New Roman"/>
        </w:rPr>
        <w:t>.</w:t>
      </w:r>
    </w:p>
    <w:bookmarkEnd w:id="2"/>
    <w:p w:rsidR="009B6DDB" w:rsidRDefault="002F6E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9B6DDB" w:rsidRPr="00E7316A">
        <w:rPr>
          <w:rFonts w:ascii="Times New Roman" w:hAnsi="Times New Roman" w:cs="Times New Roman"/>
        </w:rPr>
        <w:t xml:space="preserve">. </w:t>
      </w:r>
      <w:r w:rsidR="00E7316A" w:rsidRPr="00E7316A">
        <w:rPr>
          <w:rFonts w:ascii="Times New Roman" w:hAnsi="Times New Roman" w:cs="Times New Roman"/>
        </w:rPr>
        <w:t>Настоящее решение вступает в силу с момента его принятия</w:t>
      </w:r>
      <w:r w:rsidR="00E7316A">
        <w:rPr>
          <w:rFonts w:ascii="Times New Roman" w:hAnsi="Times New Roman" w:cs="Times New Roman"/>
        </w:rPr>
        <w:t>.</w:t>
      </w:r>
    </w:p>
    <w:p w:rsidR="00024907" w:rsidRPr="00E7316A" w:rsidRDefault="00024907">
      <w:pPr>
        <w:rPr>
          <w:rFonts w:ascii="Times New Roman" w:hAnsi="Times New Roman" w:cs="Times New Roman"/>
        </w:rPr>
      </w:pPr>
    </w:p>
    <w:p w:rsidR="009B6DDB" w:rsidRDefault="009B6DDB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589"/>
        <w:gridCol w:w="3303"/>
      </w:tblGrid>
      <w:tr w:rsidR="009B6DDB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2F6E0A" w:rsidRDefault="00E7316A" w:rsidP="002F6E0A">
            <w:pPr>
              <w:pStyle w:val="a8"/>
              <w:rPr>
                <w:rFonts w:ascii="Times New Roman" w:hAnsi="Times New Roman" w:cs="Times New Roman"/>
              </w:rPr>
            </w:pPr>
            <w:r w:rsidRPr="00E7316A">
              <w:rPr>
                <w:rFonts w:ascii="Times New Roman" w:hAnsi="Times New Roman" w:cs="Times New Roman"/>
              </w:rPr>
              <w:t xml:space="preserve">Председатель </w:t>
            </w:r>
            <w:r w:rsidR="002F6E0A">
              <w:rPr>
                <w:rFonts w:ascii="Times New Roman" w:hAnsi="Times New Roman" w:cs="Times New Roman"/>
              </w:rPr>
              <w:t>Думы Зубцовского</w:t>
            </w:r>
          </w:p>
          <w:p w:rsidR="00E7316A" w:rsidRPr="00E7316A" w:rsidRDefault="002F6E0A" w:rsidP="002F6E0A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муниципального округа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9B6DDB" w:rsidRPr="00024907" w:rsidRDefault="002F6E0A">
            <w:pPr>
              <w:pStyle w:val="a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Н.В.Дедкова</w:t>
            </w:r>
          </w:p>
        </w:tc>
      </w:tr>
    </w:tbl>
    <w:p w:rsidR="009B6DDB" w:rsidRDefault="009B6DDB"/>
    <w:p w:rsidR="009B6DDB" w:rsidRDefault="009B6DDB"/>
    <w:p w:rsidR="00E7316A" w:rsidRDefault="00E7316A"/>
    <w:p w:rsidR="00E7316A" w:rsidRDefault="00E7316A"/>
    <w:p w:rsidR="00E7316A" w:rsidRDefault="00E7316A"/>
    <w:p w:rsidR="00E7316A" w:rsidRDefault="00E7316A"/>
    <w:p w:rsidR="00E7316A" w:rsidRDefault="00E7316A"/>
    <w:p w:rsidR="00E7316A" w:rsidRDefault="00E7316A"/>
    <w:p w:rsidR="00E7316A" w:rsidRDefault="00E7316A"/>
    <w:p w:rsidR="00E7316A" w:rsidRDefault="00E7316A"/>
    <w:p w:rsidR="00E7316A" w:rsidRDefault="00E7316A"/>
    <w:p w:rsidR="00E7316A" w:rsidRDefault="00E7316A"/>
    <w:p w:rsidR="00E7316A" w:rsidRDefault="00E7316A"/>
    <w:p w:rsidR="00E7316A" w:rsidRDefault="00E7316A"/>
    <w:p w:rsidR="00E7316A" w:rsidRDefault="00E7316A"/>
    <w:p w:rsidR="00E7316A" w:rsidRDefault="00E7316A"/>
    <w:p w:rsidR="00E7316A" w:rsidRDefault="00E7316A"/>
    <w:p w:rsidR="00E7316A" w:rsidRDefault="00E7316A"/>
    <w:p w:rsidR="002F6E0A" w:rsidRDefault="002F6E0A"/>
    <w:p w:rsidR="002F6E0A" w:rsidRDefault="002F6E0A"/>
    <w:p w:rsidR="002F6E0A" w:rsidRDefault="002F6E0A"/>
    <w:p w:rsidR="002F6E0A" w:rsidRDefault="002F6E0A"/>
    <w:p w:rsidR="009B6DDB" w:rsidRPr="00E7316A" w:rsidRDefault="003F7619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</w:rPr>
      </w:pPr>
      <w:r>
        <w:rPr>
          <w:rStyle w:val="a3"/>
          <w:rFonts w:ascii="Times New Roman" w:hAnsi="Times New Roman" w:cs="Times New Roman"/>
          <w:b w:val="0"/>
          <w:bCs/>
        </w:rPr>
        <w:t>П</w:t>
      </w:r>
      <w:r w:rsidR="002F6E0A">
        <w:rPr>
          <w:rStyle w:val="a3"/>
          <w:rFonts w:ascii="Times New Roman" w:hAnsi="Times New Roman" w:cs="Times New Roman"/>
          <w:b w:val="0"/>
          <w:bCs/>
        </w:rPr>
        <w:t xml:space="preserve">риложение </w:t>
      </w:r>
    </w:p>
    <w:p w:rsidR="00E7316A" w:rsidRDefault="00E7316A" w:rsidP="002F6E0A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</w:rPr>
      </w:pPr>
      <w:r w:rsidRPr="00E7316A">
        <w:rPr>
          <w:rStyle w:val="a3"/>
          <w:rFonts w:ascii="Times New Roman" w:hAnsi="Times New Roman" w:cs="Times New Roman"/>
          <w:b w:val="0"/>
          <w:bCs/>
        </w:rPr>
        <w:t xml:space="preserve">к решению </w:t>
      </w:r>
      <w:r w:rsidR="002F6E0A">
        <w:rPr>
          <w:rStyle w:val="a3"/>
          <w:rFonts w:ascii="Times New Roman" w:hAnsi="Times New Roman" w:cs="Times New Roman"/>
          <w:b w:val="0"/>
          <w:bCs/>
        </w:rPr>
        <w:t>Думы Зубцовского муниципального округа</w:t>
      </w:r>
    </w:p>
    <w:p w:rsidR="002F6E0A" w:rsidRPr="00E7316A" w:rsidRDefault="002F6E0A" w:rsidP="002F6E0A">
      <w:pPr>
        <w:ind w:firstLine="698"/>
        <w:jc w:val="right"/>
        <w:rPr>
          <w:rFonts w:ascii="Times New Roman" w:hAnsi="Times New Roman" w:cs="Times New Roman"/>
          <w:b/>
        </w:rPr>
      </w:pPr>
      <w:r>
        <w:rPr>
          <w:rStyle w:val="a3"/>
          <w:rFonts w:ascii="Times New Roman" w:hAnsi="Times New Roman" w:cs="Times New Roman"/>
          <w:b w:val="0"/>
          <w:bCs/>
        </w:rPr>
        <w:t xml:space="preserve">от </w:t>
      </w:r>
      <w:r w:rsidR="003F7619">
        <w:rPr>
          <w:rStyle w:val="a3"/>
          <w:rFonts w:ascii="Times New Roman" w:hAnsi="Times New Roman" w:cs="Times New Roman"/>
          <w:b w:val="0"/>
          <w:bCs/>
        </w:rPr>
        <w:t>15.11</w:t>
      </w:r>
      <w:r>
        <w:rPr>
          <w:rStyle w:val="a3"/>
          <w:rFonts w:ascii="Times New Roman" w:hAnsi="Times New Roman" w:cs="Times New Roman"/>
          <w:b w:val="0"/>
          <w:bCs/>
        </w:rPr>
        <w:t>.2022 №</w:t>
      </w:r>
      <w:r w:rsidR="003F7619">
        <w:rPr>
          <w:rStyle w:val="a3"/>
          <w:rFonts w:ascii="Times New Roman" w:hAnsi="Times New Roman" w:cs="Times New Roman"/>
          <w:b w:val="0"/>
          <w:bCs/>
        </w:rPr>
        <w:t>38</w:t>
      </w:r>
    </w:p>
    <w:p w:rsidR="009B6DDB" w:rsidRDefault="009B6DDB"/>
    <w:p w:rsidR="009B6DDB" w:rsidRDefault="009B6DDB" w:rsidP="00E7316A">
      <w:pPr>
        <w:pStyle w:val="1"/>
        <w:rPr>
          <w:rFonts w:ascii="Times New Roman" w:hAnsi="Times New Roman" w:cs="Times New Roman"/>
        </w:rPr>
      </w:pPr>
      <w:r w:rsidRPr="00E7316A">
        <w:rPr>
          <w:rFonts w:ascii="Times New Roman" w:hAnsi="Times New Roman" w:cs="Times New Roman"/>
        </w:rPr>
        <w:t>Положение</w:t>
      </w:r>
      <w:r w:rsidRPr="00E7316A">
        <w:rPr>
          <w:rFonts w:ascii="Times New Roman" w:hAnsi="Times New Roman" w:cs="Times New Roman"/>
        </w:rPr>
        <w:br/>
        <w:t xml:space="preserve"> о постоянных комиссиях </w:t>
      </w:r>
      <w:r w:rsidR="002F6E0A">
        <w:rPr>
          <w:rFonts w:ascii="Times New Roman" w:hAnsi="Times New Roman" w:cs="Times New Roman"/>
        </w:rPr>
        <w:t>Думы Зубцовского муниципального округа</w:t>
      </w:r>
    </w:p>
    <w:p w:rsidR="00E7316A" w:rsidRDefault="00E7316A" w:rsidP="00E7316A">
      <w:pPr>
        <w:jc w:val="center"/>
        <w:rPr>
          <w:rFonts w:ascii="Times New Roman" w:hAnsi="Times New Roman" w:cs="Times New Roman"/>
          <w:b/>
        </w:rPr>
      </w:pPr>
    </w:p>
    <w:p w:rsidR="00E7316A" w:rsidRPr="00E7316A" w:rsidRDefault="00E7316A" w:rsidP="00E7316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1.Общие положения</w:t>
      </w:r>
    </w:p>
    <w:p w:rsidR="009B6DDB" w:rsidRDefault="009B6DDB"/>
    <w:p w:rsidR="009B6DDB" w:rsidRPr="00E7316A" w:rsidRDefault="009B6DDB">
      <w:pPr>
        <w:rPr>
          <w:rFonts w:ascii="Times New Roman" w:hAnsi="Times New Roman" w:cs="Times New Roman"/>
        </w:rPr>
      </w:pPr>
      <w:bookmarkStart w:id="3" w:name="sub_1018"/>
      <w:r w:rsidRPr="00E7316A">
        <w:rPr>
          <w:rFonts w:ascii="Times New Roman" w:hAnsi="Times New Roman" w:cs="Times New Roman"/>
        </w:rPr>
        <w:t xml:space="preserve">1. </w:t>
      </w:r>
      <w:r w:rsidR="00E7316A" w:rsidRPr="00E7316A">
        <w:rPr>
          <w:rFonts w:ascii="Times New Roman" w:hAnsi="Times New Roman" w:cs="Times New Roman"/>
        </w:rPr>
        <w:t xml:space="preserve">В соответствии с </w:t>
      </w:r>
      <w:hyperlink r:id="rId7" w:history="1">
        <w:r w:rsidRPr="00E7316A">
          <w:rPr>
            <w:rStyle w:val="a4"/>
            <w:rFonts w:ascii="Times New Roman" w:hAnsi="Times New Roman"/>
            <w:color w:val="auto"/>
          </w:rPr>
          <w:t>Регламентом</w:t>
        </w:r>
      </w:hyperlink>
      <w:r w:rsidRPr="00E7316A">
        <w:rPr>
          <w:rFonts w:ascii="Times New Roman" w:hAnsi="Times New Roman" w:cs="Times New Roman"/>
        </w:rPr>
        <w:t xml:space="preserve"> </w:t>
      </w:r>
      <w:r w:rsidR="002F6E0A">
        <w:rPr>
          <w:rFonts w:ascii="Times New Roman" w:hAnsi="Times New Roman" w:cs="Times New Roman"/>
        </w:rPr>
        <w:t>Думы Зубцовского муниципального округа</w:t>
      </w:r>
      <w:r w:rsidRPr="00E7316A">
        <w:rPr>
          <w:rFonts w:ascii="Times New Roman" w:hAnsi="Times New Roman" w:cs="Times New Roman"/>
        </w:rPr>
        <w:t xml:space="preserve"> из числа депутатов на срок своих полномочий избираются постоянные комиссии для:</w:t>
      </w:r>
    </w:p>
    <w:p w:rsidR="009B6DDB" w:rsidRPr="00E7316A" w:rsidRDefault="009B6DDB">
      <w:pPr>
        <w:rPr>
          <w:rFonts w:ascii="Times New Roman" w:hAnsi="Times New Roman" w:cs="Times New Roman"/>
        </w:rPr>
      </w:pPr>
      <w:bookmarkStart w:id="4" w:name="sub_1013"/>
      <w:bookmarkEnd w:id="3"/>
      <w:r w:rsidRPr="00E7316A">
        <w:rPr>
          <w:rFonts w:ascii="Times New Roman" w:hAnsi="Times New Roman" w:cs="Times New Roman"/>
        </w:rPr>
        <w:t>1) предварительного рассмотрения проектов решений, подготовки</w:t>
      </w:r>
      <w:r w:rsidR="00E7316A" w:rsidRPr="00E7316A">
        <w:rPr>
          <w:rFonts w:ascii="Times New Roman" w:hAnsi="Times New Roman" w:cs="Times New Roman"/>
        </w:rPr>
        <w:t xml:space="preserve"> вопросов, вносимых на заседания</w:t>
      </w:r>
      <w:r w:rsidRPr="00E7316A">
        <w:rPr>
          <w:rFonts w:ascii="Times New Roman" w:hAnsi="Times New Roman" w:cs="Times New Roman"/>
        </w:rPr>
        <w:t xml:space="preserve"> </w:t>
      </w:r>
      <w:r w:rsidR="002F6E0A">
        <w:rPr>
          <w:rFonts w:ascii="Times New Roman" w:hAnsi="Times New Roman" w:cs="Times New Roman"/>
        </w:rPr>
        <w:t>Думы Зубцовского муниципального округа</w:t>
      </w:r>
      <w:r w:rsidRPr="00E7316A">
        <w:rPr>
          <w:rFonts w:ascii="Times New Roman" w:hAnsi="Times New Roman" w:cs="Times New Roman"/>
        </w:rPr>
        <w:t>;</w:t>
      </w:r>
    </w:p>
    <w:p w:rsidR="009B6DDB" w:rsidRPr="00E7316A" w:rsidRDefault="009B6DDB">
      <w:pPr>
        <w:rPr>
          <w:rFonts w:ascii="Times New Roman" w:hAnsi="Times New Roman" w:cs="Times New Roman"/>
        </w:rPr>
      </w:pPr>
      <w:bookmarkStart w:id="5" w:name="sub_1014"/>
      <w:bookmarkEnd w:id="4"/>
      <w:r w:rsidRPr="00E7316A">
        <w:rPr>
          <w:rFonts w:ascii="Times New Roman" w:hAnsi="Times New Roman" w:cs="Times New Roman"/>
        </w:rPr>
        <w:t>2) контроля за исполнением на территории</w:t>
      </w:r>
      <w:r w:rsidR="00E7316A" w:rsidRPr="00E7316A">
        <w:rPr>
          <w:rFonts w:ascii="Times New Roman" w:hAnsi="Times New Roman" w:cs="Times New Roman"/>
        </w:rPr>
        <w:t xml:space="preserve"> Зубцовского</w:t>
      </w:r>
      <w:r w:rsidRPr="00E7316A">
        <w:rPr>
          <w:rFonts w:ascii="Times New Roman" w:hAnsi="Times New Roman" w:cs="Times New Roman"/>
        </w:rPr>
        <w:t xml:space="preserve"> </w:t>
      </w:r>
      <w:r w:rsidR="002F6E0A">
        <w:rPr>
          <w:rFonts w:ascii="Times New Roman" w:hAnsi="Times New Roman" w:cs="Times New Roman"/>
        </w:rPr>
        <w:t>муниципального округа</w:t>
      </w:r>
      <w:r w:rsidRPr="00E7316A">
        <w:rPr>
          <w:rFonts w:ascii="Times New Roman" w:hAnsi="Times New Roman" w:cs="Times New Roman"/>
        </w:rPr>
        <w:t xml:space="preserve"> решений, принятых </w:t>
      </w:r>
      <w:r w:rsidR="002F6E0A">
        <w:rPr>
          <w:rFonts w:ascii="Times New Roman" w:hAnsi="Times New Roman" w:cs="Times New Roman"/>
        </w:rPr>
        <w:t>Думой Зубцовского муниципального округа</w:t>
      </w:r>
      <w:r w:rsidRPr="00E7316A">
        <w:rPr>
          <w:rFonts w:ascii="Times New Roman" w:hAnsi="Times New Roman" w:cs="Times New Roman"/>
        </w:rPr>
        <w:t xml:space="preserve">, исполнением бюджета и распоряжением имуществом, относящимся к муниципальной собственности </w:t>
      </w:r>
      <w:r w:rsidR="002F6E0A">
        <w:rPr>
          <w:rFonts w:ascii="Times New Roman" w:hAnsi="Times New Roman" w:cs="Times New Roman"/>
        </w:rPr>
        <w:t>округа</w:t>
      </w:r>
      <w:r w:rsidRPr="00E7316A">
        <w:rPr>
          <w:rFonts w:ascii="Times New Roman" w:hAnsi="Times New Roman" w:cs="Times New Roman"/>
        </w:rPr>
        <w:t>;</w:t>
      </w:r>
    </w:p>
    <w:p w:rsidR="009B6DDB" w:rsidRPr="00E7316A" w:rsidRDefault="009B6DDB">
      <w:pPr>
        <w:rPr>
          <w:rFonts w:ascii="Times New Roman" w:hAnsi="Times New Roman" w:cs="Times New Roman"/>
        </w:rPr>
      </w:pPr>
      <w:bookmarkStart w:id="6" w:name="sub_1015"/>
      <w:bookmarkEnd w:id="5"/>
      <w:r w:rsidRPr="00E7316A">
        <w:rPr>
          <w:rFonts w:ascii="Times New Roman" w:hAnsi="Times New Roman" w:cs="Times New Roman"/>
        </w:rPr>
        <w:t xml:space="preserve">3) контроля за исполнением органами местного самоуправления и должностными лицами местного самоуправления </w:t>
      </w:r>
      <w:r w:rsidR="00E7316A" w:rsidRPr="00E7316A">
        <w:rPr>
          <w:rFonts w:ascii="Times New Roman" w:hAnsi="Times New Roman" w:cs="Times New Roman"/>
        </w:rPr>
        <w:t>Зубцовского</w:t>
      </w:r>
      <w:r w:rsidRPr="00E7316A">
        <w:rPr>
          <w:rFonts w:ascii="Times New Roman" w:hAnsi="Times New Roman" w:cs="Times New Roman"/>
        </w:rPr>
        <w:t xml:space="preserve"> </w:t>
      </w:r>
      <w:r w:rsidR="002F6E0A">
        <w:rPr>
          <w:rFonts w:ascii="Times New Roman" w:hAnsi="Times New Roman" w:cs="Times New Roman"/>
        </w:rPr>
        <w:t>муниципального округа</w:t>
      </w:r>
      <w:r w:rsidRPr="00E7316A">
        <w:rPr>
          <w:rFonts w:ascii="Times New Roman" w:hAnsi="Times New Roman" w:cs="Times New Roman"/>
        </w:rPr>
        <w:t xml:space="preserve"> полномочий по решению вопрос</w:t>
      </w:r>
      <w:r w:rsidR="00E7316A" w:rsidRPr="00E7316A">
        <w:rPr>
          <w:rFonts w:ascii="Times New Roman" w:hAnsi="Times New Roman" w:cs="Times New Roman"/>
        </w:rPr>
        <w:t>ов</w:t>
      </w:r>
      <w:r w:rsidRPr="00E7316A">
        <w:rPr>
          <w:rFonts w:ascii="Times New Roman" w:hAnsi="Times New Roman" w:cs="Times New Roman"/>
        </w:rPr>
        <w:t xml:space="preserve"> местного значения;</w:t>
      </w:r>
    </w:p>
    <w:p w:rsidR="009B6DDB" w:rsidRPr="00E7316A" w:rsidRDefault="009B6DDB">
      <w:pPr>
        <w:rPr>
          <w:rFonts w:ascii="Times New Roman" w:hAnsi="Times New Roman" w:cs="Times New Roman"/>
        </w:rPr>
      </w:pPr>
      <w:bookmarkStart w:id="7" w:name="sub_1016"/>
      <w:bookmarkEnd w:id="6"/>
      <w:r w:rsidRPr="00E7316A">
        <w:rPr>
          <w:rFonts w:ascii="Times New Roman" w:hAnsi="Times New Roman" w:cs="Times New Roman"/>
        </w:rPr>
        <w:t>4) подготовки</w:t>
      </w:r>
      <w:r w:rsidR="00E7316A" w:rsidRPr="00E7316A">
        <w:rPr>
          <w:rFonts w:ascii="Times New Roman" w:hAnsi="Times New Roman" w:cs="Times New Roman"/>
        </w:rPr>
        <w:t>,</w:t>
      </w:r>
      <w:r w:rsidRPr="00E7316A">
        <w:rPr>
          <w:rFonts w:ascii="Times New Roman" w:hAnsi="Times New Roman" w:cs="Times New Roman"/>
        </w:rPr>
        <w:t xml:space="preserve"> либо рассмотрения внесенных предложений;</w:t>
      </w:r>
    </w:p>
    <w:p w:rsidR="009B6DDB" w:rsidRPr="00E7316A" w:rsidRDefault="009B6DDB">
      <w:pPr>
        <w:rPr>
          <w:rFonts w:ascii="Times New Roman" w:hAnsi="Times New Roman" w:cs="Times New Roman"/>
        </w:rPr>
      </w:pPr>
      <w:bookmarkStart w:id="8" w:name="sub_1017"/>
      <w:bookmarkEnd w:id="7"/>
      <w:r w:rsidRPr="00E7316A">
        <w:rPr>
          <w:rFonts w:ascii="Times New Roman" w:hAnsi="Times New Roman" w:cs="Times New Roman"/>
        </w:rPr>
        <w:t xml:space="preserve">5) содействия исполнению законодательства Российской Федерации, Тверской области, решений </w:t>
      </w:r>
      <w:r w:rsidR="002F6E0A">
        <w:rPr>
          <w:rFonts w:ascii="Times New Roman" w:hAnsi="Times New Roman" w:cs="Times New Roman"/>
        </w:rPr>
        <w:t>Думы Зубцовского муниципального округа</w:t>
      </w:r>
      <w:r w:rsidRPr="00E7316A">
        <w:rPr>
          <w:rFonts w:ascii="Times New Roman" w:hAnsi="Times New Roman" w:cs="Times New Roman"/>
        </w:rPr>
        <w:t>.</w:t>
      </w:r>
    </w:p>
    <w:bookmarkEnd w:id="8"/>
    <w:p w:rsidR="009B6DDB" w:rsidRDefault="00E7316A">
      <w:r w:rsidRPr="00E7316A">
        <w:rPr>
          <w:rFonts w:ascii="Times New Roman" w:hAnsi="Times New Roman" w:cs="Times New Roman"/>
        </w:rPr>
        <w:t>2.</w:t>
      </w:r>
      <w:r w:rsidR="009B6DDB" w:rsidRPr="00E7316A">
        <w:rPr>
          <w:rFonts w:ascii="Times New Roman" w:hAnsi="Times New Roman" w:cs="Times New Roman"/>
        </w:rPr>
        <w:t xml:space="preserve">Порядок формирования постоянных комиссий, а также реорганизации и их упразднения, полномочия комиссий, их председателей, права и обязанности членов постоянных комиссий, порядок проведения заседаний, принятия проектов решений постоянных комиссий, контроль за их исполнением, обеспечение деятельности постоянных комиссий определяются настоящим Положением, которое утверждается на заседании </w:t>
      </w:r>
      <w:r w:rsidR="002F6E0A">
        <w:rPr>
          <w:rFonts w:ascii="Times New Roman" w:hAnsi="Times New Roman" w:cs="Times New Roman"/>
        </w:rPr>
        <w:t>Думы Зубцовского муниципального округа</w:t>
      </w:r>
      <w:r w:rsidR="009B6DDB" w:rsidRPr="00E7316A">
        <w:rPr>
          <w:rFonts w:ascii="Times New Roman" w:hAnsi="Times New Roman" w:cs="Times New Roman"/>
        </w:rPr>
        <w:t>.</w:t>
      </w:r>
    </w:p>
    <w:p w:rsidR="009B6DDB" w:rsidRDefault="00E7316A">
      <w:pPr>
        <w:rPr>
          <w:rFonts w:ascii="Times New Roman" w:hAnsi="Times New Roman" w:cs="Times New Roman"/>
        </w:rPr>
      </w:pPr>
      <w:bookmarkStart w:id="9" w:name="sub_1022"/>
      <w:r w:rsidRPr="00E7316A">
        <w:rPr>
          <w:rFonts w:ascii="Times New Roman" w:hAnsi="Times New Roman" w:cs="Times New Roman"/>
        </w:rPr>
        <w:t>3</w:t>
      </w:r>
      <w:r w:rsidR="009B6DDB" w:rsidRPr="00E7316A">
        <w:rPr>
          <w:rFonts w:ascii="Times New Roman" w:hAnsi="Times New Roman" w:cs="Times New Roman"/>
        </w:rPr>
        <w:t xml:space="preserve">. </w:t>
      </w:r>
      <w:r w:rsidR="002F6E0A">
        <w:rPr>
          <w:rFonts w:ascii="Times New Roman" w:hAnsi="Times New Roman" w:cs="Times New Roman"/>
        </w:rPr>
        <w:t>Дума Зубцовского муниципального округа</w:t>
      </w:r>
      <w:r w:rsidR="009B6DDB" w:rsidRPr="00E7316A">
        <w:rPr>
          <w:rFonts w:ascii="Times New Roman" w:hAnsi="Times New Roman" w:cs="Times New Roman"/>
        </w:rPr>
        <w:t xml:space="preserve"> образует следующие постоянные комиссии:</w:t>
      </w:r>
    </w:p>
    <w:p w:rsidR="00AB2BE7" w:rsidRPr="00E7316A" w:rsidRDefault="00AB2BE7">
      <w:pPr>
        <w:rPr>
          <w:rFonts w:ascii="Times New Roman" w:hAnsi="Times New Roman" w:cs="Times New Roman"/>
        </w:rPr>
      </w:pPr>
      <w:r w:rsidRPr="00E7316A">
        <w:rPr>
          <w:rFonts w:ascii="Times New Roman" w:hAnsi="Times New Roman" w:cs="Times New Roman"/>
        </w:rPr>
        <w:t>-по экономической политике и финансам</w:t>
      </w:r>
      <w:r w:rsidR="00BE0D51">
        <w:rPr>
          <w:rFonts w:ascii="Times New Roman" w:hAnsi="Times New Roman" w:cs="Times New Roman"/>
        </w:rPr>
        <w:t>;</w:t>
      </w:r>
    </w:p>
    <w:p w:rsidR="00E7316A" w:rsidRPr="00E7316A" w:rsidRDefault="00E7316A">
      <w:pPr>
        <w:rPr>
          <w:rFonts w:ascii="Times New Roman" w:hAnsi="Times New Roman" w:cs="Times New Roman"/>
        </w:rPr>
      </w:pPr>
      <w:r w:rsidRPr="00E7316A">
        <w:rPr>
          <w:rFonts w:ascii="Times New Roman" w:hAnsi="Times New Roman" w:cs="Times New Roman"/>
        </w:rPr>
        <w:t>-по социальным, правовым воп</w:t>
      </w:r>
      <w:r w:rsidR="00AB2BE7">
        <w:rPr>
          <w:rFonts w:ascii="Times New Roman" w:hAnsi="Times New Roman" w:cs="Times New Roman"/>
        </w:rPr>
        <w:t>росам и местному самоуправлению.</w:t>
      </w:r>
    </w:p>
    <w:p w:rsidR="009B6DDB" w:rsidRPr="0004358A" w:rsidRDefault="00E7316A" w:rsidP="00BE0D51">
      <w:pPr>
        <w:jc w:val="left"/>
        <w:rPr>
          <w:rFonts w:ascii="Times New Roman" w:hAnsi="Times New Roman" w:cs="Times New Roman"/>
        </w:rPr>
      </w:pPr>
      <w:r w:rsidRPr="0004358A">
        <w:rPr>
          <w:rFonts w:ascii="Times New Roman" w:hAnsi="Times New Roman" w:cs="Times New Roman"/>
        </w:rPr>
        <w:t>4.</w:t>
      </w:r>
      <w:bookmarkStart w:id="10" w:name="sub_1023"/>
      <w:bookmarkEnd w:id="9"/>
      <w:r w:rsidRPr="0004358A">
        <w:rPr>
          <w:rFonts w:ascii="Times New Roman" w:hAnsi="Times New Roman" w:cs="Times New Roman"/>
        </w:rPr>
        <w:t xml:space="preserve"> К </w:t>
      </w:r>
      <w:r w:rsidR="0004358A" w:rsidRPr="0004358A">
        <w:rPr>
          <w:rFonts w:ascii="Times New Roman" w:hAnsi="Times New Roman" w:cs="Times New Roman"/>
        </w:rPr>
        <w:t>к</w:t>
      </w:r>
      <w:r w:rsidRPr="0004358A">
        <w:rPr>
          <w:rFonts w:ascii="Times New Roman" w:hAnsi="Times New Roman" w:cs="Times New Roman"/>
        </w:rPr>
        <w:t>омпетенции</w:t>
      </w:r>
      <w:r w:rsidR="009B6DDB" w:rsidRPr="0004358A">
        <w:rPr>
          <w:rFonts w:ascii="Times New Roman" w:hAnsi="Times New Roman" w:cs="Times New Roman"/>
        </w:rPr>
        <w:t xml:space="preserve"> комиссии по </w:t>
      </w:r>
      <w:r w:rsidRPr="0004358A">
        <w:rPr>
          <w:rFonts w:ascii="Times New Roman" w:hAnsi="Times New Roman" w:cs="Times New Roman"/>
        </w:rPr>
        <w:t>экономической политике и финансам относ</w:t>
      </w:r>
      <w:r w:rsidR="0004358A" w:rsidRPr="0004358A">
        <w:rPr>
          <w:rFonts w:ascii="Times New Roman" w:hAnsi="Times New Roman" w:cs="Times New Roman"/>
        </w:rPr>
        <w:t>ится</w:t>
      </w:r>
    </w:p>
    <w:bookmarkEnd w:id="10"/>
    <w:p w:rsidR="009B6DDB" w:rsidRPr="0004358A" w:rsidRDefault="0004358A" w:rsidP="00BE0D51">
      <w:pPr>
        <w:jc w:val="left"/>
        <w:rPr>
          <w:rFonts w:ascii="Times New Roman" w:hAnsi="Times New Roman" w:cs="Times New Roman"/>
        </w:rPr>
      </w:pPr>
      <w:r w:rsidRPr="0004358A">
        <w:rPr>
          <w:rFonts w:ascii="Times New Roman" w:hAnsi="Times New Roman" w:cs="Times New Roman"/>
        </w:rPr>
        <w:t>р</w:t>
      </w:r>
      <w:r w:rsidR="009B6DDB" w:rsidRPr="0004358A">
        <w:rPr>
          <w:rFonts w:ascii="Times New Roman" w:hAnsi="Times New Roman" w:cs="Times New Roman"/>
        </w:rPr>
        <w:t>азработка и рассмотрения проектов нормативных правовых актов в части:</w:t>
      </w:r>
    </w:p>
    <w:p w:rsidR="009B6DDB" w:rsidRPr="0004358A" w:rsidRDefault="009B6DDB">
      <w:pPr>
        <w:rPr>
          <w:rFonts w:ascii="Times New Roman" w:hAnsi="Times New Roman" w:cs="Times New Roman"/>
        </w:rPr>
      </w:pPr>
      <w:r w:rsidRPr="0004358A">
        <w:rPr>
          <w:rFonts w:ascii="Times New Roman" w:hAnsi="Times New Roman" w:cs="Times New Roman"/>
        </w:rPr>
        <w:t xml:space="preserve">- установления льгот по местным налогам, сборам и отчислениям от федеральных налогов, поступающих в бюджет </w:t>
      </w:r>
      <w:r w:rsidR="00BE0D51">
        <w:rPr>
          <w:rFonts w:ascii="Times New Roman" w:hAnsi="Times New Roman" w:cs="Times New Roman"/>
        </w:rPr>
        <w:t xml:space="preserve">Зубцовского </w:t>
      </w:r>
      <w:r w:rsidR="004C1BAC">
        <w:rPr>
          <w:rFonts w:ascii="Times New Roman" w:hAnsi="Times New Roman" w:cs="Times New Roman"/>
        </w:rPr>
        <w:t>муниципального округа</w:t>
      </w:r>
      <w:r w:rsidRPr="0004358A">
        <w:rPr>
          <w:rFonts w:ascii="Times New Roman" w:hAnsi="Times New Roman" w:cs="Times New Roman"/>
        </w:rPr>
        <w:t>;</w:t>
      </w:r>
    </w:p>
    <w:p w:rsidR="009B6DDB" w:rsidRPr="0004358A" w:rsidRDefault="009B6DDB">
      <w:pPr>
        <w:rPr>
          <w:rFonts w:ascii="Times New Roman" w:hAnsi="Times New Roman" w:cs="Times New Roman"/>
        </w:rPr>
      </w:pPr>
      <w:r w:rsidRPr="0004358A">
        <w:rPr>
          <w:rFonts w:ascii="Times New Roman" w:hAnsi="Times New Roman" w:cs="Times New Roman"/>
        </w:rPr>
        <w:t>- порядка управления и распоряжения муниципальной собственностью;</w:t>
      </w:r>
    </w:p>
    <w:p w:rsidR="009B6DDB" w:rsidRPr="0004358A" w:rsidRDefault="009B6DDB">
      <w:pPr>
        <w:rPr>
          <w:rFonts w:ascii="Times New Roman" w:hAnsi="Times New Roman" w:cs="Times New Roman"/>
        </w:rPr>
      </w:pPr>
      <w:r w:rsidRPr="0004358A">
        <w:rPr>
          <w:rFonts w:ascii="Times New Roman" w:hAnsi="Times New Roman" w:cs="Times New Roman"/>
        </w:rPr>
        <w:t xml:space="preserve">- порядка и условий приобретения и отчуждения объектов собственности муниципального </w:t>
      </w:r>
      <w:r w:rsidR="004C1BAC">
        <w:rPr>
          <w:rFonts w:ascii="Times New Roman" w:hAnsi="Times New Roman" w:cs="Times New Roman"/>
        </w:rPr>
        <w:t>округа</w:t>
      </w:r>
      <w:r w:rsidRPr="0004358A">
        <w:rPr>
          <w:rFonts w:ascii="Times New Roman" w:hAnsi="Times New Roman" w:cs="Times New Roman"/>
        </w:rPr>
        <w:t>;</w:t>
      </w:r>
    </w:p>
    <w:p w:rsidR="009B6DDB" w:rsidRPr="0004358A" w:rsidRDefault="009B6DDB">
      <w:pPr>
        <w:rPr>
          <w:rFonts w:ascii="Times New Roman" w:hAnsi="Times New Roman" w:cs="Times New Roman"/>
        </w:rPr>
      </w:pPr>
      <w:r w:rsidRPr="0004358A">
        <w:rPr>
          <w:rFonts w:ascii="Times New Roman" w:hAnsi="Times New Roman" w:cs="Times New Roman"/>
        </w:rPr>
        <w:t xml:space="preserve">- создания благоприятных условий для привлечения инвестиций в отрасли экономики муниципального </w:t>
      </w:r>
      <w:r w:rsidR="004C1BAC">
        <w:rPr>
          <w:rFonts w:ascii="Times New Roman" w:hAnsi="Times New Roman" w:cs="Times New Roman"/>
        </w:rPr>
        <w:t>округа</w:t>
      </w:r>
      <w:r w:rsidRPr="0004358A">
        <w:rPr>
          <w:rFonts w:ascii="Times New Roman" w:hAnsi="Times New Roman" w:cs="Times New Roman"/>
        </w:rPr>
        <w:t>;</w:t>
      </w:r>
    </w:p>
    <w:p w:rsidR="009B6DDB" w:rsidRPr="0004358A" w:rsidRDefault="009B6DDB">
      <w:pPr>
        <w:rPr>
          <w:rFonts w:ascii="Times New Roman" w:hAnsi="Times New Roman" w:cs="Times New Roman"/>
        </w:rPr>
      </w:pPr>
      <w:r w:rsidRPr="0004358A">
        <w:rPr>
          <w:rFonts w:ascii="Times New Roman" w:hAnsi="Times New Roman" w:cs="Times New Roman"/>
        </w:rPr>
        <w:t>- рассмотрение проекта местного бюджета на предстоящий финансовый год и отчетов об его исполнении в соответствии с действующим законодательством;</w:t>
      </w:r>
    </w:p>
    <w:p w:rsidR="009B6DDB" w:rsidRPr="0004358A" w:rsidRDefault="009B6DDB">
      <w:pPr>
        <w:rPr>
          <w:rFonts w:ascii="Times New Roman" w:hAnsi="Times New Roman" w:cs="Times New Roman"/>
        </w:rPr>
      </w:pPr>
      <w:r w:rsidRPr="0004358A">
        <w:rPr>
          <w:rFonts w:ascii="Times New Roman" w:hAnsi="Times New Roman" w:cs="Times New Roman"/>
        </w:rPr>
        <w:t xml:space="preserve">- рассмотрения поправок в бюджет </w:t>
      </w:r>
      <w:r w:rsidR="004C1BAC">
        <w:rPr>
          <w:rFonts w:ascii="Times New Roman" w:hAnsi="Times New Roman" w:cs="Times New Roman"/>
        </w:rPr>
        <w:t xml:space="preserve">Зубцовского </w:t>
      </w:r>
      <w:r w:rsidRPr="0004358A">
        <w:rPr>
          <w:rFonts w:ascii="Times New Roman" w:hAnsi="Times New Roman" w:cs="Times New Roman"/>
        </w:rPr>
        <w:t xml:space="preserve">муниципального </w:t>
      </w:r>
      <w:r w:rsidR="004C1BAC">
        <w:rPr>
          <w:rFonts w:ascii="Times New Roman" w:hAnsi="Times New Roman" w:cs="Times New Roman"/>
        </w:rPr>
        <w:t>округа</w:t>
      </w:r>
      <w:r w:rsidRPr="0004358A">
        <w:rPr>
          <w:rFonts w:ascii="Times New Roman" w:hAnsi="Times New Roman" w:cs="Times New Roman"/>
        </w:rPr>
        <w:t xml:space="preserve"> на текущий финансовый год в соответствии с действующим законодательством;</w:t>
      </w:r>
    </w:p>
    <w:p w:rsidR="009B6DDB" w:rsidRPr="0004358A" w:rsidRDefault="009B6DDB">
      <w:pPr>
        <w:rPr>
          <w:rFonts w:ascii="Times New Roman" w:hAnsi="Times New Roman" w:cs="Times New Roman"/>
        </w:rPr>
      </w:pPr>
      <w:r w:rsidRPr="0004358A">
        <w:rPr>
          <w:rFonts w:ascii="Times New Roman" w:hAnsi="Times New Roman" w:cs="Times New Roman"/>
        </w:rPr>
        <w:t xml:space="preserve">- контроль за соблюдением бюджетного устройства, бюджетного процесса и использованием бюджетных и внебюджетных средств органами местного самоуправления </w:t>
      </w:r>
      <w:r w:rsidR="0004358A" w:rsidRPr="0004358A">
        <w:rPr>
          <w:rFonts w:ascii="Times New Roman" w:hAnsi="Times New Roman" w:cs="Times New Roman"/>
        </w:rPr>
        <w:t xml:space="preserve">Зубцовского </w:t>
      </w:r>
      <w:r w:rsidR="004C1BAC">
        <w:rPr>
          <w:rFonts w:ascii="Times New Roman" w:hAnsi="Times New Roman" w:cs="Times New Roman"/>
        </w:rPr>
        <w:t>муниципального округа</w:t>
      </w:r>
      <w:r w:rsidRPr="0004358A">
        <w:rPr>
          <w:rFonts w:ascii="Times New Roman" w:hAnsi="Times New Roman" w:cs="Times New Roman"/>
        </w:rPr>
        <w:t>;</w:t>
      </w:r>
    </w:p>
    <w:p w:rsidR="009B6DDB" w:rsidRPr="0004358A" w:rsidRDefault="009B6DDB">
      <w:pPr>
        <w:rPr>
          <w:rFonts w:ascii="Times New Roman" w:hAnsi="Times New Roman" w:cs="Times New Roman"/>
        </w:rPr>
      </w:pPr>
      <w:r w:rsidRPr="0004358A">
        <w:rPr>
          <w:rFonts w:ascii="Times New Roman" w:hAnsi="Times New Roman" w:cs="Times New Roman"/>
        </w:rPr>
        <w:t xml:space="preserve">- выработка предложений по совершенствованию бюджетного процесса муниципального </w:t>
      </w:r>
      <w:r w:rsidR="004C1BAC">
        <w:rPr>
          <w:rFonts w:ascii="Times New Roman" w:hAnsi="Times New Roman" w:cs="Times New Roman"/>
        </w:rPr>
        <w:t>округа</w:t>
      </w:r>
      <w:r w:rsidRPr="0004358A">
        <w:rPr>
          <w:rFonts w:ascii="Times New Roman" w:hAnsi="Times New Roman" w:cs="Times New Roman"/>
        </w:rPr>
        <w:t>;</w:t>
      </w:r>
    </w:p>
    <w:p w:rsidR="009B6DDB" w:rsidRPr="0004358A" w:rsidRDefault="009B6DDB">
      <w:pPr>
        <w:rPr>
          <w:rFonts w:ascii="Times New Roman" w:hAnsi="Times New Roman" w:cs="Times New Roman"/>
        </w:rPr>
      </w:pPr>
      <w:r w:rsidRPr="0004358A">
        <w:rPr>
          <w:rFonts w:ascii="Times New Roman" w:hAnsi="Times New Roman" w:cs="Times New Roman"/>
        </w:rPr>
        <w:lastRenderedPageBreak/>
        <w:t xml:space="preserve">- рассмотрение программ развития </w:t>
      </w:r>
      <w:r w:rsidR="0004358A" w:rsidRPr="0004358A">
        <w:rPr>
          <w:rFonts w:ascii="Times New Roman" w:hAnsi="Times New Roman" w:cs="Times New Roman"/>
        </w:rPr>
        <w:t xml:space="preserve">Зубцовского </w:t>
      </w:r>
      <w:r w:rsidR="004C1BAC">
        <w:rPr>
          <w:rFonts w:ascii="Times New Roman" w:hAnsi="Times New Roman" w:cs="Times New Roman"/>
        </w:rPr>
        <w:t>муниципального округа</w:t>
      </w:r>
      <w:r w:rsidRPr="0004358A">
        <w:rPr>
          <w:rFonts w:ascii="Times New Roman" w:hAnsi="Times New Roman" w:cs="Times New Roman"/>
        </w:rPr>
        <w:t>;</w:t>
      </w:r>
    </w:p>
    <w:p w:rsidR="009B6DDB" w:rsidRPr="0004358A" w:rsidRDefault="009B6DDB">
      <w:pPr>
        <w:rPr>
          <w:rFonts w:ascii="Times New Roman" w:hAnsi="Times New Roman" w:cs="Times New Roman"/>
        </w:rPr>
      </w:pPr>
      <w:r w:rsidRPr="0004358A">
        <w:rPr>
          <w:rFonts w:ascii="Times New Roman" w:hAnsi="Times New Roman" w:cs="Times New Roman"/>
        </w:rPr>
        <w:t xml:space="preserve">- определение приоритетов социально-экономического развития </w:t>
      </w:r>
      <w:r w:rsidR="0004358A" w:rsidRPr="0004358A">
        <w:rPr>
          <w:rFonts w:ascii="Times New Roman" w:hAnsi="Times New Roman" w:cs="Times New Roman"/>
        </w:rPr>
        <w:t xml:space="preserve">Зубцовского </w:t>
      </w:r>
      <w:r w:rsidR="004C1BAC">
        <w:rPr>
          <w:rFonts w:ascii="Times New Roman" w:hAnsi="Times New Roman" w:cs="Times New Roman"/>
        </w:rPr>
        <w:t>муниципального округа</w:t>
      </w:r>
      <w:r w:rsidR="0004358A" w:rsidRPr="0004358A">
        <w:rPr>
          <w:rFonts w:ascii="Times New Roman" w:hAnsi="Times New Roman" w:cs="Times New Roman"/>
        </w:rPr>
        <w:t>;</w:t>
      </w:r>
    </w:p>
    <w:p w:rsidR="004C1BAC" w:rsidRDefault="00AB2B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04358A" w:rsidRPr="0004358A">
        <w:rPr>
          <w:rFonts w:ascii="Times New Roman" w:hAnsi="Times New Roman" w:cs="Times New Roman"/>
        </w:rPr>
        <w:t xml:space="preserve"> </w:t>
      </w:r>
      <w:bookmarkStart w:id="11" w:name="sub_1024"/>
      <w:r w:rsidR="00D031F1" w:rsidRPr="000D1F52">
        <w:rPr>
          <w:rFonts w:ascii="Times New Roman" w:hAnsi="Times New Roman" w:cs="Times New Roman"/>
        </w:rPr>
        <w:t xml:space="preserve">осуществления иных полномочий в соответствии с </w:t>
      </w:r>
      <w:hyperlink r:id="rId8" w:history="1">
        <w:r w:rsidR="00D031F1" w:rsidRPr="000D1F52">
          <w:rPr>
            <w:rStyle w:val="a4"/>
            <w:rFonts w:ascii="Times New Roman" w:hAnsi="Times New Roman"/>
            <w:color w:val="auto"/>
          </w:rPr>
          <w:t>Уставом</w:t>
        </w:r>
      </w:hyperlink>
      <w:r w:rsidR="00D031F1" w:rsidRPr="000D1F52">
        <w:rPr>
          <w:rFonts w:ascii="Times New Roman" w:hAnsi="Times New Roman" w:cs="Times New Roman"/>
        </w:rPr>
        <w:t xml:space="preserve">, </w:t>
      </w:r>
      <w:hyperlink r:id="rId9" w:history="1">
        <w:r w:rsidR="00D031F1" w:rsidRPr="000D1F52">
          <w:rPr>
            <w:rStyle w:val="a4"/>
            <w:rFonts w:ascii="Times New Roman" w:hAnsi="Times New Roman"/>
            <w:color w:val="auto"/>
          </w:rPr>
          <w:t>Регламентом</w:t>
        </w:r>
      </w:hyperlink>
      <w:r w:rsidR="00D031F1" w:rsidRPr="000D1F52">
        <w:rPr>
          <w:rFonts w:ascii="Times New Roman" w:hAnsi="Times New Roman" w:cs="Times New Roman"/>
        </w:rPr>
        <w:t xml:space="preserve"> </w:t>
      </w:r>
      <w:r w:rsidR="004C1BAC">
        <w:rPr>
          <w:rFonts w:ascii="Times New Roman" w:hAnsi="Times New Roman" w:cs="Times New Roman"/>
        </w:rPr>
        <w:t>Думы Зубцовского муниципального округа и решениями</w:t>
      </w:r>
      <w:r w:rsidR="004C1BAC" w:rsidRPr="004C1BAC">
        <w:rPr>
          <w:rFonts w:ascii="Times New Roman" w:hAnsi="Times New Roman" w:cs="Times New Roman"/>
        </w:rPr>
        <w:t xml:space="preserve"> </w:t>
      </w:r>
      <w:r w:rsidR="004C1BAC">
        <w:rPr>
          <w:rFonts w:ascii="Times New Roman" w:hAnsi="Times New Roman" w:cs="Times New Roman"/>
        </w:rPr>
        <w:t xml:space="preserve">Думы Зубцовского муниципального округа. </w:t>
      </w:r>
    </w:p>
    <w:p w:rsidR="0004358A" w:rsidRPr="0004358A" w:rsidRDefault="000435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К компетенции</w:t>
      </w:r>
      <w:r w:rsidR="009B6DDB">
        <w:t xml:space="preserve"> </w:t>
      </w:r>
      <w:r w:rsidR="009B6DDB" w:rsidRPr="0004358A">
        <w:rPr>
          <w:rFonts w:ascii="Times New Roman" w:hAnsi="Times New Roman" w:cs="Times New Roman"/>
        </w:rPr>
        <w:t>комиссии по социальным</w:t>
      </w:r>
      <w:r w:rsidRPr="0004358A">
        <w:rPr>
          <w:rFonts w:ascii="Times New Roman" w:hAnsi="Times New Roman" w:cs="Times New Roman"/>
        </w:rPr>
        <w:t>, правовым вопросам и местному самоуправлению относится</w:t>
      </w:r>
      <w:bookmarkEnd w:id="11"/>
      <w:r w:rsidR="009B6DDB" w:rsidRPr="0004358A">
        <w:rPr>
          <w:rFonts w:ascii="Times New Roman" w:hAnsi="Times New Roman" w:cs="Times New Roman"/>
        </w:rPr>
        <w:t xml:space="preserve"> рассмотрение и разработка проектов нормативных правовых актов </w:t>
      </w:r>
    </w:p>
    <w:p w:rsidR="009B6DDB" w:rsidRPr="0004358A" w:rsidRDefault="0004358A">
      <w:pPr>
        <w:rPr>
          <w:rFonts w:ascii="Times New Roman" w:hAnsi="Times New Roman" w:cs="Times New Roman"/>
        </w:rPr>
      </w:pPr>
      <w:r w:rsidRPr="0004358A">
        <w:rPr>
          <w:rFonts w:ascii="Times New Roman" w:hAnsi="Times New Roman" w:cs="Times New Roman"/>
        </w:rPr>
        <w:t>-</w:t>
      </w:r>
      <w:r w:rsidR="009B6DDB" w:rsidRPr="0004358A">
        <w:rPr>
          <w:rFonts w:ascii="Times New Roman" w:hAnsi="Times New Roman" w:cs="Times New Roman"/>
        </w:rPr>
        <w:t xml:space="preserve">по вопросам социальной политики </w:t>
      </w:r>
      <w:r w:rsidR="004C1BAC">
        <w:rPr>
          <w:rFonts w:ascii="Times New Roman" w:hAnsi="Times New Roman" w:cs="Times New Roman"/>
        </w:rPr>
        <w:t>округа</w:t>
      </w:r>
      <w:r w:rsidR="009B6DDB" w:rsidRPr="0004358A">
        <w:rPr>
          <w:rFonts w:ascii="Times New Roman" w:hAnsi="Times New Roman" w:cs="Times New Roman"/>
        </w:rPr>
        <w:t>, в том числе минимальных социальных стандартов, гарантирующих гражданам их конституционные права;</w:t>
      </w:r>
    </w:p>
    <w:p w:rsidR="009B6DDB" w:rsidRPr="0004358A" w:rsidRDefault="009B6DDB">
      <w:pPr>
        <w:rPr>
          <w:rFonts w:ascii="Times New Roman" w:hAnsi="Times New Roman" w:cs="Times New Roman"/>
        </w:rPr>
      </w:pPr>
      <w:r w:rsidRPr="0004358A">
        <w:rPr>
          <w:rFonts w:ascii="Times New Roman" w:hAnsi="Times New Roman" w:cs="Times New Roman"/>
        </w:rPr>
        <w:t xml:space="preserve">- вопросов местного самоуправления муниципального </w:t>
      </w:r>
      <w:r w:rsidR="004C1BAC">
        <w:rPr>
          <w:rFonts w:ascii="Times New Roman" w:hAnsi="Times New Roman" w:cs="Times New Roman"/>
        </w:rPr>
        <w:t>округа</w:t>
      </w:r>
      <w:r w:rsidRPr="0004358A">
        <w:rPr>
          <w:rFonts w:ascii="Times New Roman" w:hAnsi="Times New Roman" w:cs="Times New Roman"/>
        </w:rPr>
        <w:t>;</w:t>
      </w:r>
    </w:p>
    <w:p w:rsidR="009B6DDB" w:rsidRDefault="009B6DDB">
      <w:pPr>
        <w:rPr>
          <w:rFonts w:ascii="Times New Roman" w:hAnsi="Times New Roman" w:cs="Times New Roman"/>
        </w:rPr>
      </w:pPr>
      <w:r w:rsidRPr="0004358A">
        <w:rPr>
          <w:rFonts w:ascii="Times New Roman" w:hAnsi="Times New Roman" w:cs="Times New Roman"/>
        </w:rPr>
        <w:t xml:space="preserve">- внесения изменений и дополнений в </w:t>
      </w:r>
      <w:r w:rsidR="0004358A" w:rsidRPr="0004358A">
        <w:rPr>
          <w:rFonts w:ascii="Times New Roman" w:hAnsi="Times New Roman" w:cs="Times New Roman"/>
        </w:rPr>
        <w:t>Ус</w:t>
      </w:r>
      <w:r w:rsidR="00AB2BE7">
        <w:rPr>
          <w:rFonts w:ascii="Times New Roman" w:hAnsi="Times New Roman" w:cs="Times New Roman"/>
        </w:rPr>
        <w:t xml:space="preserve">тав </w:t>
      </w:r>
      <w:r w:rsidR="004C1BAC">
        <w:rPr>
          <w:rFonts w:ascii="Times New Roman" w:hAnsi="Times New Roman" w:cs="Times New Roman"/>
        </w:rPr>
        <w:t>Зубцовского муниципального округа;</w:t>
      </w:r>
    </w:p>
    <w:p w:rsidR="007812B1" w:rsidRPr="000D1F52" w:rsidRDefault="007812B1" w:rsidP="007812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0D1F52">
        <w:rPr>
          <w:rFonts w:ascii="Times New Roman" w:hAnsi="Times New Roman" w:cs="Times New Roman"/>
        </w:rPr>
        <w:t>назначения местного референдума;</w:t>
      </w:r>
    </w:p>
    <w:p w:rsidR="007812B1" w:rsidRPr="000D1F52" w:rsidRDefault="007812B1" w:rsidP="007812B1">
      <w:pPr>
        <w:rPr>
          <w:rFonts w:ascii="Times New Roman" w:hAnsi="Times New Roman" w:cs="Times New Roman"/>
        </w:rPr>
      </w:pPr>
      <w:bookmarkStart w:id="12" w:name="sub_61"/>
      <w:r w:rsidRPr="000D1F52">
        <w:rPr>
          <w:rFonts w:ascii="Times New Roman" w:hAnsi="Times New Roman" w:cs="Times New Roman"/>
        </w:rPr>
        <w:t xml:space="preserve">-утверждения официальных символов Зубцовского </w:t>
      </w:r>
      <w:r w:rsidR="004C1BAC">
        <w:rPr>
          <w:rFonts w:ascii="Times New Roman" w:hAnsi="Times New Roman" w:cs="Times New Roman"/>
        </w:rPr>
        <w:t>муниципального округа</w:t>
      </w:r>
      <w:r w:rsidRPr="000D1F52">
        <w:rPr>
          <w:rFonts w:ascii="Times New Roman" w:hAnsi="Times New Roman" w:cs="Times New Roman"/>
        </w:rPr>
        <w:t xml:space="preserve"> и порядок официального использования указанных символов;</w:t>
      </w:r>
    </w:p>
    <w:p w:rsidR="007812B1" w:rsidRPr="000D1F52" w:rsidRDefault="007812B1" w:rsidP="007812B1">
      <w:pPr>
        <w:rPr>
          <w:rFonts w:ascii="Times New Roman" w:hAnsi="Times New Roman" w:cs="Times New Roman"/>
        </w:rPr>
      </w:pPr>
      <w:bookmarkStart w:id="13" w:name="sub_62"/>
      <w:bookmarkEnd w:id="12"/>
      <w:r w:rsidRPr="000D1F52">
        <w:rPr>
          <w:rFonts w:ascii="Times New Roman" w:hAnsi="Times New Roman" w:cs="Times New Roman"/>
        </w:rPr>
        <w:t xml:space="preserve">- присвоения почётного звания "Почётный гражданин Зубцовского </w:t>
      </w:r>
      <w:r w:rsidR="004C1BAC">
        <w:rPr>
          <w:rFonts w:ascii="Times New Roman" w:hAnsi="Times New Roman" w:cs="Times New Roman"/>
        </w:rPr>
        <w:t>муниципального округа</w:t>
      </w:r>
      <w:r w:rsidRPr="000D1F52">
        <w:rPr>
          <w:rFonts w:ascii="Times New Roman" w:hAnsi="Times New Roman" w:cs="Times New Roman"/>
        </w:rPr>
        <w:t>";</w:t>
      </w:r>
    </w:p>
    <w:p w:rsidR="007812B1" w:rsidRPr="000D1F52" w:rsidRDefault="007812B1" w:rsidP="007812B1">
      <w:pPr>
        <w:rPr>
          <w:rFonts w:ascii="Times New Roman" w:hAnsi="Times New Roman" w:cs="Times New Roman"/>
        </w:rPr>
      </w:pPr>
      <w:bookmarkStart w:id="14" w:name="sub_63"/>
      <w:bookmarkEnd w:id="13"/>
      <w:r w:rsidRPr="000D1F52">
        <w:rPr>
          <w:rFonts w:ascii="Times New Roman" w:hAnsi="Times New Roman" w:cs="Times New Roman"/>
        </w:rPr>
        <w:t>- контроля за исполнением органами местного самоуправления и должностными лицами местного самоуправления полномочий по решению вопросов местного значения;</w:t>
      </w:r>
      <w:bookmarkStart w:id="15" w:name="sub_64"/>
      <w:bookmarkEnd w:id="14"/>
    </w:p>
    <w:p w:rsidR="004C1BAC" w:rsidRDefault="007812B1" w:rsidP="004C1BAC">
      <w:pPr>
        <w:rPr>
          <w:rFonts w:ascii="Times New Roman" w:hAnsi="Times New Roman" w:cs="Times New Roman"/>
        </w:rPr>
      </w:pPr>
      <w:bookmarkStart w:id="16" w:name="sub_65"/>
      <w:bookmarkEnd w:id="15"/>
      <w:r w:rsidRPr="000D1F52">
        <w:rPr>
          <w:rFonts w:ascii="Times New Roman" w:hAnsi="Times New Roman" w:cs="Times New Roman"/>
        </w:rPr>
        <w:t xml:space="preserve">- осуществления иных полномочий в соответствии с </w:t>
      </w:r>
      <w:hyperlink r:id="rId10" w:history="1">
        <w:r w:rsidRPr="000D1F52">
          <w:rPr>
            <w:rStyle w:val="a4"/>
            <w:rFonts w:ascii="Times New Roman" w:hAnsi="Times New Roman"/>
            <w:color w:val="auto"/>
          </w:rPr>
          <w:t>Уставом</w:t>
        </w:r>
      </w:hyperlink>
      <w:r w:rsidRPr="000D1F52">
        <w:rPr>
          <w:rFonts w:ascii="Times New Roman" w:hAnsi="Times New Roman" w:cs="Times New Roman"/>
        </w:rPr>
        <w:t xml:space="preserve">, </w:t>
      </w:r>
      <w:hyperlink r:id="rId11" w:history="1">
        <w:r w:rsidRPr="000D1F52">
          <w:rPr>
            <w:rStyle w:val="a4"/>
            <w:rFonts w:ascii="Times New Roman" w:hAnsi="Times New Roman"/>
            <w:color w:val="auto"/>
          </w:rPr>
          <w:t>Регламентом</w:t>
        </w:r>
      </w:hyperlink>
      <w:r w:rsidR="004C1BAC" w:rsidRPr="004C1BAC">
        <w:rPr>
          <w:rFonts w:ascii="Times New Roman" w:hAnsi="Times New Roman" w:cs="Times New Roman"/>
        </w:rPr>
        <w:t xml:space="preserve"> </w:t>
      </w:r>
      <w:r w:rsidR="004C1BAC">
        <w:rPr>
          <w:rFonts w:ascii="Times New Roman" w:hAnsi="Times New Roman" w:cs="Times New Roman"/>
        </w:rPr>
        <w:t>Думы Зубцовского муниципального округа и решениями</w:t>
      </w:r>
      <w:r w:rsidR="004C1BAC" w:rsidRPr="004C1BAC">
        <w:rPr>
          <w:rFonts w:ascii="Times New Roman" w:hAnsi="Times New Roman" w:cs="Times New Roman"/>
        </w:rPr>
        <w:t xml:space="preserve"> </w:t>
      </w:r>
      <w:r w:rsidR="004C1BAC">
        <w:rPr>
          <w:rFonts w:ascii="Times New Roman" w:hAnsi="Times New Roman" w:cs="Times New Roman"/>
        </w:rPr>
        <w:t xml:space="preserve">Думы Зубцовского муниципального округа. </w:t>
      </w:r>
    </w:p>
    <w:p w:rsidR="009B6DDB" w:rsidRPr="0004358A" w:rsidRDefault="007812B1">
      <w:pPr>
        <w:rPr>
          <w:rFonts w:ascii="Times New Roman" w:hAnsi="Times New Roman" w:cs="Times New Roman"/>
        </w:rPr>
      </w:pPr>
      <w:r w:rsidRPr="000D1F52">
        <w:rPr>
          <w:rFonts w:ascii="Times New Roman" w:hAnsi="Times New Roman" w:cs="Times New Roman"/>
        </w:rPr>
        <w:t xml:space="preserve"> </w:t>
      </w:r>
      <w:bookmarkEnd w:id="16"/>
      <w:r w:rsidR="0004358A" w:rsidRPr="0004358A">
        <w:rPr>
          <w:rFonts w:ascii="Times New Roman" w:hAnsi="Times New Roman" w:cs="Times New Roman"/>
        </w:rPr>
        <w:t>.</w:t>
      </w:r>
    </w:p>
    <w:p w:rsidR="009B6DDB" w:rsidRDefault="009B6DDB"/>
    <w:p w:rsidR="009B6DDB" w:rsidRPr="0004358A" w:rsidRDefault="009B6DDB">
      <w:pPr>
        <w:pStyle w:val="1"/>
        <w:rPr>
          <w:rFonts w:ascii="Times New Roman" w:hAnsi="Times New Roman" w:cs="Times New Roman"/>
        </w:rPr>
      </w:pPr>
      <w:bookmarkStart w:id="17" w:name="sub_200"/>
      <w:r>
        <w:t xml:space="preserve"> </w:t>
      </w:r>
      <w:r w:rsidRPr="0004358A">
        <w:rPr>
          <w:rFonts w:ascii="Times New Roman" w:hAnsi="Times New Roman" w:cs="Times New Roman"/>
        </w:rPr>
        <w:t>2. Структура постоянной комиссии</w:t>
      </w:r>
    </w:p>
    <w:bookmarkEnd w:id="17"/>
    <w:p w:rsidR="009B6DDB" w:rsidRDefault="009B6DDB"/>
    <w:p w:rsidR="009B6DDB" w:rsidRPr="007812B1" w:rsidRDefault="009B6DDB">
      <w:pPr>
        <w:rPr>
          <w:rFonts w:ascii="Times New Roman" w:hAnsi="Times New Roman" w:cs="Times New Roman"/>
        </w:rPr>
      </w:pPr>
      <w:r w:rsidRPr="007812B1">
        <w:rPr>
          <w:rFonts w:ascii="Times New Roman" w:hAnsi="Times New Roman" w:cs="Times New Roman"/>
        </w:rPr>
        <w:t xml:space="preserve">Постоянная комиссия </w:t>
      </w:r>
      <w:r w:rsidR="004C1BAC">
        <w:rPr>
          <w:rFonts w:ascii="Times New Roman" w:hAnsi="Times New Roman" w:cs="Times New Roman"/>
        </w:rPr>
        <w:t>Думы Зубцовского муниципального округа</w:t>
      </w:r>
      <w:r w:rsidRPr="007812B1">
        <w:rPr>
          <w:rFonts w:ascii="Times New Roman" w:hAnsi="Times New Roman" w:cs="Times New Roman"/>
        </w:rPr>
        <w:t xml:space="preserve"> самостоятельно устанавливает структуру комиссии, исходя из порученных направлений деятельности и объема предстоящей работы.</w:t>
      </w:r>
    </w:p>
    <w:p w:rsidR="009B6DDB" w:rsidRPr="007812B1" w:rsidRDefault="009B6DDB">
      <w:pPr>
        <w:rPr>
          <w:rFonts w:ascii="Times New Roman" w:hAnsi="Times New Roman" w:cs="Times New Roman"/>
        </w:rPr>
      </w:pPr>
      <w:r w:rsidRPr="007812B1">
        <w:rPr>
          <w:rFonts w:ascii="Times New Roman" w:hAnsi="Times New Roman" w:cs="Times New Roman"/>
        </w:rPr>
        <w:t>В структуре комиссии предусматривается председатель постоянной комиссии и члены комиссии.</w:t>
      </w:r>
    </w:p>
    <w:p w:rsidR="009B6DDB" w:rsidRPr="007812B1" w:rsidRDefault="009B6DDB">
      <w:pPr>
        <w:rPr>
          <w:rFonts w:ascii="Times New Roman" w:hAnsi="Times New Roman" w:cs="Times New Roman"/>
        </w:rPr>
      </w:pPr>
      <w:r w:rsidRPr="007812B1">
        <w:rPr>
          <w:rFonts w:ascii="Times New Roman" w:hAnsi="Times New Roman" w:cs="Times New Roman"/>
        </w:rPr>
        <w:t>Комиссия вправе привлекать к работе консультантов, не являющихся членами комиссии, но имеющих совещательный голос на ее заседании.</w:t>
      </w:r>
    </w:p>
    <w:p w:rsidR="009B6DDB" w:rsidRPr="007812B1" w:rsidRDefault="009B6DDB">
      <w:pPr>
        <w:rPr>
          <w:rFonts w:ascii="Times New Roman" w:hAnsi="Times New Roman" w:cs="Times New Roman"/>
        </w:rPr>
      </w:pPr>
      <w:r w:rsidRPr="007812B1">
        <w:rPr>
          <w:rFonts w:ascii="Times New Roman" w:hAnsi="Times New Roman" w:cs="Times New Roman"/>
        </w:rPr>
        <w:t>Численный состав постоянной комиссии 3-</w:t>
      </w:r>
      <w:r w:rsidR="007812B1" w:rsidRPr="007812B1">
        <w:rPr>
          <w:rFonts w:ascii="Times New Roman" w:hAnsi="Times New Roman" w:cs="Times New Roman"/>
        </w:rPr>
        <w:t>7</w:t>
      </w:r>
      <w:r w:rsidRPr="007812B1">
        <w:rPr>
          <w:rFonts w:ascii="Times New Roman" w:hAnsi="Times New Roman" w:cs="Times New Roman"/>
        </w:rPr>
        <w:t>депутатов.</w:t>
      </w:r>
    </w:p>
    <w:p w:rsidR="009B6DDB" w:rsidRDefault="009B6DDB"/>
    <w:p w:rsidR="009B6DDB" w:rsidRPr="007812B1" w:rsidRDefault="009B6DDB">
      <w:pPr>
        <w:pStyle w:val="1"/>
        <w:rPr>
          <w:rFonts w:ascii="Times New Roman" w:hAnsi="Times New Roman" w:cs="Times New Roman"/>
        </w:rPr>
      </w:pPr>
      <w:bookmarkStart w:id="18" w:name="sub_300"/>
      <w:r w:rsidRPr="007812B1">
        <w:rPr>
          <w:rFonts w:ascii="Times New Roman" w:hAnsi="Times New Roman" w:cs="Times New Roman"/>
        </w:rPr>
        <w:t>3. Полномочия постоянных комиссий</w:t>
      </w:r>
    </w:p>
    <w:bookmarkEnd w:id="18"/>
    <w:p w:rsidR="009B6DDB" w:rsidRDefault="009B6DDB"/>
    <w:p w:rsidR="009B6DDB" w:rsidRPr="007812B1" w:rsidRDefault="009B6DDB">
      <w:pPr>
        <w:rPr>
          <w:rFonts w:ascii="Times New Roman" w:hAnsi="Times New Roman" w:cs="Times New Roman"/>
        </w:rPr>
      </w:pPr>
      <w:bookmarkStart w:id="19" w:name="sub_1031"/>
      <w:r w:rsidRPr="007812B1">
        <w:rPr>
          <w:rFonts w:ascii="Times New Roman" w:hAnsi="Times New Roman" w:cs="Times New Roman"/>
        </w:rPr>
        <w:t>1.Постоянные комиссии осуществляют свою деятельность в следующих формах:</w:t>
      </w:r>
    </w:p>
    <w:p w:rsidR="009B6DDB" w:rsidRPr="007812B1" w:rsidRDefault="009B6DDB">
      <w:pPr>
        <w:rPr>
          <w:rFonts w:ascii="Times New Roman" w:hAnsi="Times New Roman" w:cs="Times New Roman"/>
        </w:rPr>
      </w:pPr>
      <w:bookmarkStart w:id="20" w:name="sub_1026"/>
      <w:bookmarkEnd w:id="19"/>
      <w:r w:rsidRPr="007812B1">
        <w:rPr>
          <w:rFonts w:ascii="Times New Roman" w:hAnsi="Times New Roman" w:cs="Times New Roman"/>
        </w:rPr>
        <w:t xml:space="preserve">1) представление на заседание </w:t>
      </w:r>
      <w:r w:rsidR="004C1BAC">
        <w:rPr>
          <w:rFonts w:ascii="Times New Roman" w:hAnsi="Times New Roman" w:cs="Times New Roman"/>
        </w:rPr>
        <w:t>думы Зубцовского муниципального округа</w:t>
      </w:r>
      <w:r w:rsidRPr="007812B1">
        <w:rPr>
          <w:rFonts w:ascii="Times New Roman" w:hAnsi="Times New Roman" w:cs="Times New Roman"/>
        </w:rPr>
        <w:t xml:space="preserve"> проектов решений, докладов, содокладов и подобных материалов;</w:t>
      </w:r>
    </w:p>
    <w:p w:rsidR="009B6DDB" w:rsidRPr="007812B1" w:rsidRDefault="007812B1">
      <w:pPr>
        <w:rPr>
          <w:rFonts w:ascii="Times New Roman" w:hAnsi="Times New Roman" w:cs="Times New Roman"/>
        </w:rPr>
      </w:pPr>
      <w:bookmarkStart w:id="21" w:name="sub_1028"/>
      <w:bookmarkEnd w:id="20"/>
      <w:r>
        <w:rPr>
          <w:rFonts w:ascii="Times New Roman" w:hAnsi="Times New Roman" w:cs="Times New Roman"/>
        </w:rPr>
        <w:t>2</w:t>
      </w:r>
      <w:r w:rsidR="009B6DDB" w:rsidRPr="007812B1">
        <w:rPr>
          <w:rFonts w:ascii="Times New Roman" w:hAnsi="Times New Roman" w:cs="Times New Roman"/>
        </w:rPr>
        <w:t xml:space="preserve">) организация по поручению </w:t>
      </w:r>
      <w:r w:rsidR="004C1BAC">
        <w:rPr>
          <w:rFonts w:ascii="Times New Roman" w:hAnsi="Times New Roman" w:cs="Times New Roman"/>
        </w:rPr>
        <w:t>Думы Зубцовского муниципального округа</w:t>
      </w:r>
      <w:r w:rsidR="009B6DDB" w:rsidRPr="007812B1">
        <w:rPr>
          <w:rFonts w:ascii="Times New Roman" w:hAnsi="Times New Roman" w:cs="Times New Roman"/>
        </w:rPr>
        <w:t xml:space="preserve"> депутатской проверки, связанной с деятельностью должностных лиц, органов местного самоуправления, предприятий, учреждений и организаций на территории муниципального образования;</w:t>
      </w:r>
    </w:p>
    <w:p w:rsidR="009B6DDB" w:rsidRPr="007812B1" w:rsidRDefault="007812B1">
      <w:pPr>
        <w:rPr>
          <w:rFonts w:ascii="Times New Roman" w:hAnsi="Times New Roman" w:cs="Times New Roman"/>
        </w:rPr>
      </w:pPr>
      <w:bookmarkStart w:id="22" w:name="sub_1029"/>
      <w:bookmarkEnd w:id="21"/>
      <w:r>
        <w:rPr>
          <w:rFonts w:ascii="Times New Roman" w:hAnsi="Times New Roman" w:cs="Times New Roman"/>
        </w:rPr>
        <w:t>3</w:t>
      </w:r>
      <w:r w:rsidR="009B6DDB" w:rsidRPr="007812B1">
        <w:rPr>
          <w:rFonts w:ascii="Times New Roman" w:hAnsi="Times New Roman" w:cs="Times New Roman"/>
        </w:rPr>
        <w:t xml:space="preserve">) подготовка предложений о передаче решений </w:t>
      </w:r>
      <w:r w:rsidR="004C1BAC">
        <w:rPr>
          <w:rFonts w:ascii="Times New Roman" w:hAnsi="Times New Roman" w:cs="Times New Roman"/>
        </w:rPr>
        <w:t>представительного органа местного самоуправления</w:t>
      </w:r>
      <w:r w:rsidR="009B6DDB" w:rsidRPr="007812B1">
        <w:rPr>
          <w:rFonts w:ascii="Times New Roman" w:hAnsi="Times New Roman" w:cs="Times New Roman"/>
        </w:rPr>
        <w:t xml:space="preserve"> на обсуждение населением района или в средствах массовой информации, о внесении вопросов в местный референдум;</w:t>
      </w:r>
    </w:p>
    <w:p w:rsidR="009B6DDB" w:rsidRPr="007812B1" w:rsidRDefault="007812B1">
      <w:pPr>
        <w:rPr>
          <w:rFonts w:ascii="Times New Roman" w:hAnsi="Times New Roman" w:cs="Times New Roman"/>
        </w:rPr>
      </w:pPr>
      <w:bookmarkStart w:id="23" w:name="sub_1030"/>
      <w:bookmarkEnd w:id="22"/>
      <w:r>
        <w:rPr>
          <w:rFonts w:ascii="Times New Roman" w:hAnsi="Times New Roman" w:cs="Times New Roman"/>
        </w:rPr>
        <w:t>4</w:t>
      </w:r>
      <w:r w:rsidR="009B6DDB" w:rsidRPr="007812B1">
        <w:rPr>
          <w:rFonts w:ascii="Times New Roman" w:hAnsi="Times New Roman" w:cs="Times New Roman"/>
        </w:rPr>
        <w:t>) приглашают для участия в заседании комиссии представителей органов местного самоуправления, предприятий, учреждений, организаций, общественных структур.</w:t>
      </w:r>
    </w:p>
    <w:p w:rsidR="009B6DDB" w:rsidRPr="007812B1" w:rsidRDefault="009B6DDB">
      <w:pPr>
        <w:rPr>
          <w:rFonts w:ascii="Times New Roman" w:hAnsi="Times New Roman" w:cs="Times New Roman"/>
        </w:rPr>
      </w:pPr>
      <w:bookmarkStart w:id="24" w:name="sub_1032"/>
      <w:bookmarkEnd w:id="23"/>
      <w:r w:rsidRPr="007812B1">
        <w:rPr>
          <w:rFonts w:ascii="Times New Roman" w:hAnsi="Times New Roman" w:cs="Times New Roman"/>
        </w:rPr>
        <w:t>2. При осуществлении возложенных на них функций постоянные комиссии вправе</w:t>
      </w:r>
      <w:r>
        <w:t xml:space="preserve"> </w:t>
      </w:r>
      <w:r w:rsidRPr="007812B1">
        <w:rPr>
          <w:rFonts w:ascii="Times New Roman" w:hAnsi="Times New Roman" w:cs="Times New Roman"/>
        </w:rPr>
        <w:t>запрашивать и получать от руководителей отделов структурных подразделений</w:t>
      </w:r>
      <w:r>
        <w:t xml:space="preserve"> </w:t>
      </w:r>
      <w:r w:rsidRPr="007812B1">
        <w:rPr>
          <w:rFonts w:ascii="Times New Roman" w:hAnsi="Times New Roman" w:cs="Times New Roman"/>
        </w:rPr>
        <w:t xml:space="preserve">Администрации </w:t>
      </w:r>
      <w:r w:rsidR="004C1BAC">
        <w:rPr>
          <w:rFonts w:ascii="Times New Roman" w:hAnsi="Times New Roman" w:cs="Times New Roman"/>
        </w:rPr>
        <w:lastRenderedPageBreak/>
        <w:t>Зубцовского муниципального округа</w:t>
      </w:r>
      <w:r w:rsidRPr="007812B1">
        <w:rPr>
          <w:rFonts w:ascii="Times New Roman" w:hAnsi="Times New Roman" w:cs="Times New Roman"/>
        </w:rPr>
        <w:t xml:space="preserve">, </w:t>
      </w:r>
      <w:r w:rsidR="00630EA4">
        <w:rPr>
          <w:rFonts w:ascii="Times New Roman" w:hAnsi="Times New Roman" w:cs="Times New Roman"/>
        </w:rPr>
        <w:t>территориальных подразделений</w:t>
      </w:r>
      <w:r w:rsidRPr="007812B1">
        <w:rPr>
          <w:rFonts w:ascii="Times New Roman" w:hAnsi="Times New Roman" w:cs="Times New Roman"/>
        </w:rPr>
        <w:t xml:space="preserve"> необходимую информацию, касающуюся состояния дел в подведомственной им сфере, а также требовать от них и других местных и общественных организаций, должностных лиц предоставления необходимых документов и материалов, а равно привлекать представителей этих организаций для проводимой комиссией работы с согласия соответствующих руководителей.</w:t>
      </w:r>
    </w:p>
    <w:p w:rsidR="009B6DDB" w:rsidRPr="007812B1" w:rsidRDefault="009B6DDB">
      <w:pPr>
        <w:rPr>
          <w:rFonts w:ascii="Times New Roman" w:hAnsi="Times New Roman" w:cs="Times New Roman"/>
        </w:rPr>
      </w:pPr>
      <w:bookmarkStart w:id="25" w:name="sub_1033"/>
      <w:bookmarkEnd w:id="24"/>
      <w:r w:rsidRPr="007812B1">
        <w:rPr>
          <w:rFonts w:ascii="Times New Roman" w:hAnsi="Times New Roman" w:cs="Times New Roman"/>
        </w:rPr>
        <w:t>3. Постоянные комиссии</w:t>
      </w:r>
      <w:r w:rsidR="004C1BAC">
        <w:rPr>
          <w:rFonts w:ascii="Times New Roman" w:hAnsi="Times New Roman" w:cs="Times New Roman"/>
        </w:rPr>
        <w:t xml:space="preserve"> вправе выносить на рассмотрение</w:t>
      </w:r>
      <w:r w:rsidRPr="007812B1">
        <w:rPr>
          <w:rFonts w:ascii="Times New Roman" w:hAnsi="Times New Roman" w:cs="Times New Roman"/>
        </w:rPr>
        <w:t xml:space="preserve"> </w:t>
      </w:r>
      <w:r w:rsidR="004C1BAC">
        <w:rPr>
          <w:rFonts w:ascii="Times New Roman" w:hAnsi="Times New Roman" w:cs="Times New Roman"/>
        </w:rPr>
        <w:t>Думы Зубцовского муниципального округа</w:t>
      </w:r>
      <w:r w:rsidRPr="007812B1">
        <w:rPr>
          <w:rFonts w:ascii="Times New Roman" w:hAnsi="Times New Roman" w:cs="Times New Roman"/>
        </w:rPr>
        <w:t xml:space="preserve"> вопросы об ответственности должностных лиц, не выполняющих законы Российской Федерации, Тверской области, решения </w:t>
      </w:r>
      <w:r w:rsidR="004C1BAC">
        <w:rPr>
          <w:rFonts w:ascii="Times New Roman" w:hAnsi="Times New Roman" w:cs="Times New Roman"/>
        </w:rPr>
        <w:t>Думы Зубцовского муниципального округа</w:t>
      </w:r>
      <w:r w:rsidRPr="007812B1">
        <w:rPr>
          <w:rFonts w:ascii="Times New Roman" w:hAnsi="Times New Roman" w:cs="Times New Roman"/>
        </w:rPr>
        <w:t>, иные правовые акты и направлять соответствующие материалы в органы, уполномоченные на применение санкций к ним.</w:t>
      </w:r>
    </w:p>
    <w:p w:rsidR="009B6DDB" w:rsidRPr="007812B1" w:rsidRDefault="009B6DDB">
      <w:pPr>
        <w:rPr>
          <w:rFonts w:ascii="Times New Roman" w:hAnsi="Times New Roman" w:cs="Times New Roman"/>
        </w:rPr>
      </w:pPr>
      <w:bookmarkStart w:id="26" w:name="sub_1034"/>
      <w:bookmarkEnd w:id="25"/>
      <w:r w:rsidRPr="007812B1">
        <w:rPr>
          <w:rFonts w:ascii="Times New Roman" w:hAnsi="Times New Roman" w:cs="Times New Roman"/>
        </w:rPr>
        <w:t>4. По итогам рассмотрения вопросов на своих заседаниях постоянная комиссия принимает проект решения в форме рекомендаций, обязательных для рассмотрения органами, предприятиями, учреждениями, организациями и должностными лицами, которым эти рекомендации адресованы. О результатах рассмотрения или принятых мерах комиссиям сообщается не позднее, чем в 30-дневный срок, если иное не установлено комиссией.</w:t>
      </w:r>
    </w:p>
    <w:p w:rsidR="009B6DDB" w:rsidRPr="007812B1" w:rsidRDefault="009B6DDB">
      <w:pPr>
        <w:rPr>
          <w:rFonts w:ascii="Times New Roman" w:hAnsi="Times New Roman" w:cs="Times New Roman"/>
        </w:rPr>
      </w:pPr>
      <w:bookmarkStart w:id="27" w:name="sub_1035"/>
      <w:bookmarkEnd w:id="26"/>
      <w:r w:rsidRPr="007812B1">
        <w:rPr>
          <w:rFonts w:ascii="Times New Roman" w:hAnsi="Times New Roman" w:cs="Times New Roman"/>
        </w:rPr>
        <w:t xml:space="preserve">5. В случае несогласия постоянной комиссии с действиями Председателя </w:t>
      </w:r>
      <w:r w:rsidR="00BF5E62">
        <w:rPr>
          <w:rFonts w:ascii="Times New Roman" w:hAnsi="Times New Roman" w:cs="Times New Roman"/>
        </w:rPr>
        <w:t>Думы Зубцовского муниципального округа</w:t>
      </w:r>
      <w:r w:rsidRPr="007812B1">
        <w:rPr>
          <w:rFonts w:ascii="Times New Roman" w:hAnsi="Times New Roman" w:cs="Times New Roman"/>
        </w:rPr>
        <w:t>, принятым решением</w:t>
      </w:r>
      <w:r w:rsidR="00BF5E62" w:rsidRPr="00BF5E62">
        <w:rPr>
          <w:rFonts w:ascii="Times New Roman" w:hAnsi="Times New Roman" w:cs="Times New Roman"/>
        </w:rPr>
        <w:t xml:space="preserve"> </w:t>
      </w:r>
      <w:r w:rsidR="00BF5E62">
        <w:rPr>
          <w:rFonts w:ascii="Times New Roman" w:hAnsi="Times New Roman" w:cs="Times New Roman"/>
        </w:rPr>
        <w:t>Думы Зубцовского муниципального округа</w:t>
      </w:r>
      <w:r w:rsidRPr="007812B1">
        <w:rPr>
          <w:rFonts w:ascii="Times New Roman" w:hAnsi="Times New Roman" w:cs="Times New Roman"/>
        </w:rPr>
        <w:t xml:space="preserve"> по вопросу, относящемуся к ее ведению, комиссия вправе внести на заседание </w:t>
      </w:r>
      <w:r w:rsidR="00BF5E62">
        <w:rPr>
          <w:rFonts w:ascii="Times New Roman" w:hAnsi="Times New Roman" w:cs="Times New Roman"/>
        </w:rPr>
        <w:t xml:space="preserve">Думы </w:t>
      </w:r>
      <w:r w:rsidRPr="007812B1">
        <w:rPr>
          <w:rFonts w:ascii="Times New Roman" w:hAnsi="Times New Roman" w:cs="Times New Roman"/>
        </w:rPr>
        <w:t xml:space="preserve"> соответствующий проект решения.</w:t>
      </w:r>
    </w:p>
    <w:bookmarkEnd w:id="27"/>
    <w:p w:rsidR="009B6DDB" w:rsidRPr="007812B1" w:rsidRDefault="009B6DDB">
      <w:pPr>
        <w:rPr>
          <w:rFonts w:ascii="Times New Roman" w:hAnsi="Times New Roman" w:cs="Times New Roman"/>
        </w:rPr>
      </w:pPr>
    </w:p>
    <w:p w:rsidR="009B6DDB" w:rsidRPr="00CA3C31" w:rsidRDefault="009B6DDB">
      <w:pPr>
        <w:pStyle w:val="1"/>
        <w:rPr>
          <w:rFonts w:ascii="Times New Roman" w:hAnsi="Times New Roman" w:cs="Times New Roman"/>
        </w:rPr>
      </w:pPr>
      <w:bookmarkStart w:id="28" w:name="sub_400"/>
      <w:r w:rsidRPr="00CA3C31">
        <w:rPr>
          <w:rFonts w:ascii="Times New Roman" w:hAnsi="Times New Roman" w:cs="Times New Roman"/>
        </w:rPr>
        <w:t>4. Порядок формирования постоянных комиссий</w:t>
      </w:r>
    </w:p>
    <w:bookmarkEnd w:id="28"/>
    <w:p w:rsidR="009B6DDB" w:rsidRDefault="009B6DDB"/>
    <w:p w:rsidR="009B6DDB" w:rsidRPr="00CA3C31" w:rsidRDefault="009B6DDB">
      <w:pPr>
        <w:rPr>
          <w:rFonts w:ascii="Times New Roman" w:hAnsi="Times New Roman" w:cs="Times New Roman"/>
        </w:rPr>
      </w:pPr>
      <w:bookmarkStart w:id="29" w:name="sub_1036"/>
      <w:r w:rsidRPr="00CA3C31">
        <w:rPr>
          <w:rFonts w:ascii="Times New Roman" w:hAnsi="Times New Roman" w:cs="Times New Roman"/>
        </w:rPr>
        <w:t xml:space="preserve">1. В своей деятельности комиссия руководствуется </w:t>
      </w:r>
      <w:r w:rsidR="00AB2BE7">
        <w:rPr>
          <w:rFonts w:ascii="Times New Roman" w:hAnsi="Times New Roman" w:cs="Times New Roman"/>
        </w:rPr>
        <w:t>Конституцией Российской Ф</w:t>
      </w:r>
      <w:r w:rsidR="00CA3C31" w:rsidRPr="00CA3C31">
        <w:rPr>
          <w:rFonts w:ascii="Times New Roman" w:hAnsi="Times New Roman" w:cs="Times New Roman"/>
        </w:rPr>
        <w:t xml:space="preserve">едерации, </w:t>
      </w:r>
      <w:r w:rsidRPr="00CA3C31">
        <w:rPr>
          <w:rFonts w:ascii="Times New Roman" w:hAnsi="Times New Roman" w:cs="Times New Roman"/>
        </w:rPr>
        <w:t xml:space="preserve">действующим законодательством Российской Федерации, Тверской области, </w:t>
      </w:r>
      <w:r w:rsidR="00CA3C31" w:rsidRPr="00CA3C31">
        <w:rPr>
          <w:rFonts w:ascii="Times New Roman" w:hAnsi="Times New Roman" w:cs="Times New Roman"/>
        </w:rPr>
        <w:t xml:space="preserve">Уставом </w:t>
      </w:r>
      <w:r w:rsidR="00046F3F">
        <w:rPr>
          <w:rFonts w:ascii="Times New Roman" w:hAnsi="Times New Roman" w:cs="Times New Roman"/>
        </w:rPr>
        <w:t>Зубцовского муниципального округа,</w:t>
      </w:r>
      <w:r w:rsidRPr="00CA3C31">
        <w:rPr>
          <w:rFonts w:ascii="Times New Roman" w:hAnsi="Times New Roman" w:cs="Times New Roman"/>
        </w:rPr>
        <w:t xml:space="preserve"> </w:t>
      </w:r>
      <w:hyperlink r:id="rId12" w:history="1">
        <w:r w:rsidRPr="00CA3C31">
          <w:rPr>
            <w:rStyle w:val="a4"/>
            <w:rFonts w:ascii="Times New Roman" w:hAnsi="Times New Roman"/>
            <w:color w:val="auto"/>
          </w:rPr>
          <w:t>Регламентом</w:t>
        </w:r>
      </w:hyperlink>
      <w:r w:rsidRPr="00CA3C31">
        <w:rPr>
          <w:rFonts w:ascii="Times New Roman" w:hAnsi="Times New Roman" w:cs="Times New Roman"/>
        </w:rPr>
        <w:t xml:space="preserve"> </w:t>
      </w:r>
      <w:r w:rsidR="006371B2">
        <w:rPr>
          <w:rFonts w:ascii="Times New Roman" w:hAnsi="Times New Roman" w:cs="Times New Roman"/>
        </w:rPr>
        <w:t>Д</w:t>
      </w:r>
      <w:r w:rsidR="00046F3F">
        <w:rPr>
          <w:rFonts w:ascii="Times New Roman" w:hAnsi="Times New Roman" w:cs="Times New Roman"/>
        </w:rPr>
        <w:t>умы Зубцовского муниципального округа</w:t>
      </w:r>
      <w:r w:rsidRPr="00CA3C31">
        <w:rPr>
          <w:rFonts w:ascii="Times New Roman" w:hAnsi="Times New Roman" w:cs="Times New Roman"/>
        </w:rPr>
        <w:t>, настоящим Положением и иными нормативными правовыми актами  </w:t>
      </w:r>
      <w:r w:rsidR="00046F3F">
        <w:rPr>
          <w:rFonts w:ascii="Times New Roman" w:hAnsi="Times New Roman" w:cs="Times New Roman"/>
        </w:rPr>
        <w:t>Думы Зубцовского муниципального округа.</w:t>
      </w:r>
    </w:p>
    <w:p w:rsidR="009B6DDB" w:rsidRPr="00CA3C31" w:rsidRDefault="009B6DDB">
      <w:pPr>
        <w:rPr>
          <w:rFonts w:ascii="Times New Roman" w:hAnsi="Times New Roman" w:cs="Times New Roman"/>
        </w:rPr>
      </w:pPr>
      <w:bookmarkStart w:id="30" w:name="sub_1037"/>
      <w:bookmarkEnd w:id="29"/>
      <w:r w:rsidRPr="00CA3C31">
        <w:rPr>
          <w:rFonts w:ascii="Times New Roman" w:hAnsi="Times New Roman" w:cs="Times New Roman"/>
        </w:rPr>
        <w:t xml:space="preserve">2. Постоянные комиссии избираются на срок полномочий </w:t>
      </w:r>
      <w:r w:rsidR="00046F3F">
        <w:rPr>
          <w:rFonts w:ascii="Times New Roman" w:hAnsi="Times New Roman" w:cs="Times New Roman"/>
        </w:rPr>
        <w:t>Думы Зубцовского муниципального округа</w:t>
      </w:r>
      <w:r w:rsidRPr="00CA3C31">
        <w:rPr>
          <w:rFonts w:ascii="Times New Roman" w:hAnsi="Times New Roman" w:cs="Times New Roman"/>
        </w:rPr>
        <w:t xml:space="preserve"> данного созыва в составе председателя и членов комиссии. Перечень постоянных комиссий утверждается решением </w:t>
      </w:r>
      <w:r w:rsidR="00046F3F">
        <w:rPr>
          <w:rFonts w:ascii="Times New Roman" w:hAnsi="Times New Roman" w:cs="Times New Roman"/>
        </w:rPr>
        <w:t>Думы Зубцовского муниципального округа</w:t>
      </w:r>
      <w:r w:rsidRPr="00CA3C31">
        <w:rPr>
          <w:rFonts w:ascii="Times New Roman" w:hAnsi="Times New Roman" w:cs="Times New Roman"/>
        </w:rPr>
        <w:t xml:space="preserve">. </w:t>
      </w:r>
      <w:r w:rsidR="00046F3F">
        <w:rPr>
          <w:rFonts w:ascii="Times New Roman" w:hAnsi="Times New Roman" w:cs="Times New Roman"/>
        </w:rPr>
        <w:t>Дума Зубцовского муниципального округа</w:t>
      </w:r>
      <w:r w:rsidRPr="00CA3C31">
        <w:rPr>
          <w:rFonts w:ascii="Times New Roman" w:hAnsi="Times New Roman" w:cs="Times New Roman"/>
        </w:rPr>
        <w:t xml:space="preserve"> может упразднить и реорганизовать ранее созданные комиссии.</w:t>
      </w:r>
    </w:p>
    <w:p w:rsidR="009B6DDB" w:rsidRPr="00CA3C31" w:rsidRDefault="00CA3C31">
      <w:pPr>
        <w:rPr>
          <w:rFonts w:ascii="Times New Roman" w:hAnsi="Times New Roman" w:cs="Times New Roman"/>
        </w:rPr>
      </w:pPr>
      <w:bookmarkStart w:id="31" w:name="sub_1039"/>
      <w:bookmarkEnd w:id="30"/>
      <w:r w:rsidRPr="00CA3C31">
        <w:rPr>
          <w:rFonts w:ascii="Times New Roman" w:hAnsi="Times New Roman" w:cs="Times New Roman"/>
        </w:rPr>
        <w:t>3</w:t>
      </w:r>
      <w:r w:rsidR="009B6DDB" w:rsidRPr="00CA3C31">
        <w:rPr>
          <w:rFonts w:ascii="Times New Roman" w:hAnsi="Times New Roman" w:cs="Times New Roman"/>
        </w:rPr>
        <w:t xml:space="preserve">. Выход из состава постоянной комиссии, переход в другую комиссию происходит по личному письменному заявлению депутата и производиться на заседании </w:t>
      </w:r>
      <w:r w:rsidR="00046F3F">
        <w:rPr>
          <w:rFonts w:ascii="Times New Roman" w:hAnsi="Times New Roman" w:cs="Times New Roman"/>
        </w:rPr>
        <w:t>Думы.</w:t>
      </w:r>
    </w:p>
    <w:p w:rsidR="009B6DDB" w:rsidRPr="00CA3C31" w:rsidRDefault="00CA3C31">
      <w:pPr>
        <w:rPr>
          <w:rFonts w:ascii="Times New Roman" w:hAnsi="Times New Roman" w:cs="Times New Roman"/>
        </w:rPr>
      </w:pPr>
      <w:bookmarkStart w:id="32" w:name="sub_1040"/>
      <w:bookmarkEnd w:id="31"/>
      <w:r w:rsidRPr="00CA3C31">
        <w:rPr>
          <w:rFonts w:ascii="Times New Roman" w:hAnsi="Times New Roman" w:cs="Times New Roman"/>
        </w:rPr>
        <w:t>4</w:t>
      </w:r>
      <w:r w:rsidR="009B6DDB" w:rsidRPr="00CA3C31">
        <w:rPr>
          <w:rFonts w:ascii="Times New Roman" w:hAnsi="Times New Roman" w:cs="Times New Roman"/>
        </w:rPr>
        <w:t xml:space="preserve">. При упразднении (реорганизации) постоянной комиссии на заседании </w:t>
      </w:r>
      <w:r w:rsidR="00046F3F">
        <w:rPr>
          <w:rFonts w:ascii="Times New Roman" w:hAnsi="Times New Roman" w:cs="Times New Roman"/>
        </w:rPr>
        <w:t>Думы Зубцовского муниципального округа</w:t>
      </w:r>
      <w:r w:rsidR="009B6DDB" w:rsidRPr="00CA3C31">
        <w:rPr>
          <w:rFonts w:ascii="Times New Roman" w:hAnsi="Times New Roman" w:cs="Times New Roman"/>
        </w:rPr>
        <w:t xml:space="preserve"> заслушивается отчет о деятельности комиссии, а также мнение комиссии об упразднении (организации).</w:t>
      </w:r>
    </w:p>
    <w:p w:rsidR="009B6DDB" w:rsidRPr="00CA3C31" w:rsidRDefault="00CA3C31">
      <w:pPr>
        <w:rPr>
          <w:rFonts w:ascii="Times New Roman" w:hAnsi="Times New Roman" w:cs="Times New Roman"/>
        </w:rPr>
      </w:pPr>
      <w:bookmarkStart w:id="33" w:name="sub_1041"/>
      <w:bookmarkEnd w:id="32"/>
      <w:r w:rsidRPr="00CA3C31">
        <w:rPr>
          <w:rFonts w:ascii="Times New Roman" w:hAnsi="Times New Roman" w:cs="Times New Roman"/>
        </w:rPr>
        <w:t>5</w:t>
      </w:r>
      <w:r w:rsidR="009B6DDB" w:rsidRPr="00CA3C31">
        <w:rPr>
          <w:rFonts w:ascii="Times New Roman" w:hAnsi="Times New Roman" w:cs="Times New Roman"/>
        </w:rPr>
        <w:t xml:space="preserve">. Председатель постоянной комиссии подотчетен </w:t>
      </w:r>
      <w:r w:rsidR="00046F3F">
        <w:rPr>
          <w:rFonts w:ascii="Times New Roman" w:hAnsi="Times New Roman" w:cs="Times New Roman"/>
        </w:rPr>
        <w:t>Думе Зубцовского муниципального округа</w:t>
      </w:r>
      <w:r w:rsidR="009B6DDB" w:rsidRPr="00CA3C31">
        <w:rPr>
          <w:rFonts w:ascii="Times New Roman" w:hAnsi="Times New Roman" w:cs="Times New Roman"/>
        </w:rPr>
        <w:t xml:space="preserve"> и постоянной комиссии и может быть отозван </w:t>
      </w:r>
      <w:r w:rsidR="00046F3F">
        <w:rPr>
          <w:rFonts w:ascii="Times New Roman" w:hAnsi="Times New Roman" w:cs="Times New Roman"/>
        </w:rPr>
        <w:t>Думой</w:t>
      </w:r>
      <w:r w:rsidR="009B6DDB" w:rsidRPr="00CA3C31">
        <w:rPr>
          <w:rFonts w:ascii="Times New Roman" w:hAnsi="Times New Roman" w:cs="Times New Roman"/>
        </w:rPr>
        <w:t xml:space="preserve">. Комиссия вправе поставить перед </w:t>
      </w:r>
      <w:r w:rsidR="00046F3F">
        <w:rPr>
          <w:rFonts w:ascii="Times New Roman" w:hAnsi="Times New Roman" w:cs="Times New Roman"/>
        </w:rPr>
        <w:t xml:space="preserve">Думой Зубцовского муниципального округа </w:t>
      </w:r>
      <w:r w:rsidR="009B6DDB" w:rsidRPr="00CA3C31">
        <w:rPr>
          <w:rFonts w:ascii="Times New Roman" w:hAnsi="Times New Roman" w:cs="Times New Roman"/>
        </w:rPr>
        <w:t xml:space="preserve"> вопрос о переизбрании председателя комиссии.</w:t>
      </w:r>
    </w:p>
    <w:bookmarkEnd w:id="33"/>
    <w:p w:rsidR="009B6DDB" w:rsidRPr="00CA3C31" w:rsidRDefault="009B6DDB">
      <w:pPr>
        <w:rPr>
          <w:rFonts w:ascii="Times New Roman" w:hAnsi="Times New Roman" w:cs="Times New Roman"/>
        </w:rPr>
      </w:pPr>
      <w:r w:rsidRPr="00CA3C31">
        <w:rPr>
          <w:rFonts w:ascii="Times New Roman" w:hAnsi="Times New Roman" w:cs="Times New Roman"/>
        </w:rPr>
        <w:t xml:space="preserve">Деятельность постоянных комиссий, рабочих групп координирует Председатель </w:t>
      </w:r>
      <w:r w:rsidR="00046F3F">
        <w:rPr>
          <w:rFonts w:ascii="Times New Roman" w:hAnsi="Times New Roman" w:cs="Times New Roman"/>
        </w:rPr>
        <w:t>Думы Зубцовского муниципального округа</w:t>
      </w:r>
      <w:r w:rsidRPr="00CA3C31">
        <w:rPr>
          <w:rFonts w:ascii="Times New Roman" w:hAnsi="Times New Roman" w:cs="Times New Roman"/>
        </w:rPr>
        <w:t>.</w:t>
      </w:r>
    </w:p>
    <w:p w:rsidR="009B6DDB" w:rsidRDefault="009B6DDB"/>
    <w:p w:rsidR="009B6DDB" w:rsidRPr="00CA3C31" w:rsidRDefault="009B6DDB">
      <w:pPr>
        <w:pStyle w:val="1"/>
        <w:rPr>
          <w:rFonts w:ascii="Times New Roman" w:hAnsi="Times New Roman" w:cs="Times New Roman"/>
        </w:rPr>
      </w:pPr>
      <w:bookmarkStart w:id="34" w:name="sub_500"/>
      <w:r w:rsidRPr="00CA3C31">
        <w:rPr>
          <w:rFonts w:ascii="Times New Roman" w:hAnsi="Times New Roman" w:cs="Times New Roman"/>
        </w:rPr>
        <w:t>5. Полномочия должностных лиц постоянных комиссий</w:t>
      </w:r>
    </w:p>
    <w:bookmarkEnd w:id="34"/>
    <w:p w:rsidR="009B6DDB" w:rsidRPr="00CA3C31" w:rsidRDefault="009B6DDB">
      <w:pPr>
        <w:rPr>
          <w:rFonts w:ascii="Times New Roman" w:hAnsi="Times New Roman" w:cs="Times New Roman"/>
        </w:rPr>
      </w:pPr>
    </w:p>
    <w:p w:rsidR="009B6DDB" w:rsidRPr="00CA3C31" w:rsidRDefault="009B6DDB">
      <w:pPr>
        <w:rPr>
          <w:rFonts w:ascii="Times New Roman" w:hAnsi="Times New Roman" w:cs="Times New Roman"/>
        </w:rPr>
      </w:pPr>
      <w:bookmarkStart w:id="35" w:name="sub_1052"/>
      <w:r w:rsidRPr="00CA3C31">
        <w:rPr>
          <w:rFonts w:ascii="Times New Roman" w:hAnsi="Times New Roman" w:cs="Times New Roman"/>
        </w:rPr>
        <w:t>1. Председатель постоянной комиссии:</w:t>
      </w:r>
    </w:p>
    <w:p w:rsidR="009B6DDB" w:rsidRPr="00CA3C31" w:rsidRDefault="009B6DDB">
      <w:pPr>
        <w:rPr>
          <w:rFonts w:ascii="Times New Roman" w:hAnsi="Times New Roman" w:cs="Times New Roman"/>
        </w:rPr>
      </w:pPr>
      <w:bookmarkStart w:id="36" w:name="sub_1042"/>
      <w:bookmarkEnd w:id="35"/>
      <w:r w:rsidRPr="00CA3C31">
        <w:rPr>
          <w:rFonts w:ascii="Times New Roman" w:hAnsi="Times New Roman" w:cs="Times New Roman"/>
        </w:rPr>
        <w:t>1) созывает и ведет заседание комиссии;</w:t>
      </w:r>
    </w:p>
    <w:p w:rsidR="009B6DDB" w:rsidRPr="00CA3C31" w:rsidRDefault="009B6DDB">
      <w:pPr>
        <w:rPr>
          <w:rFonts w:ascii="Times New Roman" w:hAnsi="Times New Roman" w:cs="Times New Roman"/>
        </w:rPr>
      </w:pPr>
      <w:bookmarkStart w:id="37" w:name="sub_1043"/>
      <w:bookmarkEnd w:id="36"/>
      <w:r w:rsidRPr="00CA3C31">
        <w:rPr>
          <w:rFonts w:ascii="Times New Roman" w:hAnsi="Times New Roman" w:cs="Times New Roman"/>
        </w:rPr>
        <w:t xml:space="preserve">2) определяет повестку дня заседания комиссии, готовит проекты планов работы </w:t>
      </w:r>
      <w:r w:rsidRPr="00CA3C31">
        <w:rPr>
          <w:rFonts w:ascii="Times New Roman" w:hAnsi="Times New Roman" w:cs="Times New Roman"/>
        </w:rPr>
        <w:lastRenderedPageBreak/>
        <w:t>комиссии;</w:t>
      </w:r>
    </w:p>
    <w:p w:rsidR="009B6DDB" w:rsidRPr="00CA3C31" w:rsidRDefault="009B6DDB">
      <w:pPr>
        <w:rPr>
          <w:rFonts w:ascii="Times New Roman" w:hAnsi="Times New Roman" w:cs="Times New Roman"/>
        </w:rPr>
      </w:pPr>
      <w:bookmarkStart w:id="38" w:name="sub_1044"/>
      <w:bookmarkEnd w:id="37"/>
      <w:r w:rsidRPr="00CA3C31">
        <w:rPr>
          <w:rFonts w:ascii="Times New Roman" w:hAnsi="Times New Roman" w:cs="Times New Roman"/>
        </w:rPr>
        <w:t>3) организует подготовку необходимых материалов к заседанию;</w:t>
      </w:r>
    </w:p>
    <w:p w:rsidR="009B6DDB" w:rsidRPr="00CA3C31" w:rsidRDefault="009B6DDB">
      <w:pPr>
        <w:rPr>
          <w:rFonts w:ascii="Times New Roman" w:hAnsi="Times New Roman" w:cs="Times New Roman"/>
        </w:rPr>
      </w:pPr>
      <w:bookmarkStart w:id="39" w:name="sub_1045"/>
      <w:bookmarkEnd w:id="38"/>
      <w:r w:rsidRPr="00CA3C31">
        <w:rPr>
          <w:rFonts w:ascii="Times New Roman" w:hAnsi="Times New Roman" w:cs="Times New Roman"/>
        </w:rPr>
        <w:t>4) приглашает для участия в заседании комиссии представителей органов государственной власти и местного самоуправления, предприятий, учреждений, организаций, общественных структур;</w:t>
      </w:r>
    </w:p>
    <w:p w:rsidR="009B6DDB" w:rsidRPr="00CA3C31" w:rsidRDefault="009B6DDB">
      <w:pPr>
        <w:rPr>
          <w:rFonts w:ascii="Times New Roman" w:hAnsi="Times New Roman" w:cs="Times New Roman"/>
        </w:rPr>
      </w:pPr>
      <w:bookmarkStart w:id="40" w:name="sub_1046"/>
      <w:bookmarkEnd w:id="39"/>
      <w:r w:rsidRPr="00CA3C31">
        <w:rPr>
          <w:rFonts w:ascii="Times New Roman" w:hAnsi="Times New Roman" w:cs="Times New Roman"/>
        </w:rPr>
        <w:t xml:space="preserve">5) представляет комиссию в отношениях с </w:t>
      </w:r>
      <w:r w:rsidR="00046F3F">
        <w:rPr>
          <w:rFonts w:ascii="Times New Roman" w:hAnsi="Times New Roman" w:cs="Times New Roman"/>
        </w:rPr>
        <w:t>Думой</w:t>
      </w:r>
      <w:r w:rsidRPr="00CA3C31">
        <w:rPr>
          <w:rFonts w:ascii="Times New Roman" w:hAnsi="Times New Roman" w:cs="Times New Roman"/>
        </w:rPr>
        <w:t>, его представителем, органами местного самоуправления, общественными организациями, средствами массовой информации, предприятиями, учреждениями и гражданами;</w:t>
      </w:r>
    </w:p>
    <w:p w:rsidR="009B6DDB" w:rsidRPr="00CA3C31" w:rsidRDefault="009B6DDB">
      <w:pPr>
        <w:rPr>
          <w:rFonts w:ascii="Times New Roman" w:hAnsi="Times New Roman" w:cs="Times New Roman"/>
        </w:rPr>
      </w:pPr>
      <w:bookmarkStart w:id="41" w:name="sub_1047"/>
      <w:bookmarkEnd w:id="40"/>
      <w:r w:rsidRPr="00CA3C31">
        <w:rPr>
          <w:rFonts w:ascii="Times New Roman" w:hAnsi="Times New Roman" w:cs="Times New Roman"/>
        </w:rPr>
        <w:t>6) организует работу членов комиссии, дает им поручения, оказывает содействие в осуществлении ими полномочий в постоянных комиссиях;</w:t>
      </w:r>
    </w:p>
    <w:p w:rsidR="009B6DDB" w:rsidRPr="00CA3C31" w:rsidRDefault="00CA3C31">
      <w:pPr>
        <w:rPr>
          <w:rFonts w:ascii="Times New Roman" w:hAnsi="Times New Roman" w:cs="Times New Roman"/>
        </w:rPr>
      </w:pPr>
      <w:bookmarkStart w:id="42" w:name="sub_1049"/>
      <w:bookmarkEnd w:id="41"/>
      <w:r w:rsidRPr="00CA3C31">
        <w:rPr>
          <w:rFonts w:ascii="Times New Roman" w:hAnsi="Times New Roman" w:cs="Times New Roman"/>
        </w:rPr>
        <w:t>7</w:t>
      </w:r>
      <w:r w:rsidR="009B6DDB" w:rsidRPr="00CA3C31">
        <w:rPr>
          <w:rFonts w:ascii="Times New Roman" w:hAnsi="Times New Roman" w:cs="Times New Roman"/>
        </w:rPr>
        <w:t>) организует работу по исполнению принятых комиссией рекомендаций, информирует комиссию о ходе этой работы;</w:t>
      </w:r>
    </w:p>
    <w:p w:rsidR="009B6DDB" w:rsidRDefault="00CA3C31">
      <w:bookmarkStart w:id="43" w:name="sub_1051"/>
      <w:bookmarkEnd w:id="42"/>
      <w:r w:rsidRPr="00CA3C31">
        <w:rPr>
          <w:rFonts w:ascii="Times New Roman" w:hAnsi="Times New Roman" w:cs="Times New Roman"/>
        </w:rPr>
        <w:t>8</w:t>
      </w:r>
      <w:r w:rsidR="009B6DDB" w:rsidRPr="00CA3C31">
        <w:rPr>
          <w:rFonts w:ascii="Times New Roman" w:hAnsi="Times New Roman" w:cs="Times New Roman"/>
        </w:rPr>
        <w:t>) исполняет иные полномочия, не противоречащие законодательству.</w:t>
      </w:r>
      <w:bookmarkEnd w:id="43"/>
    </w:p>
    <w:p w:rsidR="009B6DDB" w:rsidRPr="00CA3C31" w:rsidRDefault="00CA3C31">
      <w:pPr>
        <w:rPr>
          <w:rFonts w:ascii="Times New Roman" w:hAnsi="Times New Roman" w:cs="Times New Roman"/>
        </w:rPr>
      </w:pPr>
      <w:bookmarkStart w:id="44" w:name="sub_1057"/>
      <w:r w:rsidRPr="00CA3C31">
        <w:rPr>
          <w:rFonts w:ascii="Times New Roman" w:hAnsi="Times New Roman" w:cs="Times New Roman"/>
        </w:rPr>
        <w:t>2</w:t>
      </w:r>
      <w:r w:rsidR="009B6DDB" w:rsidRPr="00CA3C31">
        <w:rPr>
          <w:rFonts w:ascii="Times New Roman" w:hAnsi="Times New Roman" w:cs="Times New Roman"/>
        </w:rPr>
        <w:t>. Член постоянной комиссии имеет обязанности и права:</w:t>
      </w:r>
    </w:p>
    <w:p w:rsidR="009B6DDB" w:rsidRPr="00CA3C31" w:rsidRDefault="009B6DDB">
      <w:pPr>
        <w:rPr>
          <w:rFonts w:ascii="Times New Roman" w:hAnsi="Times New Roman" w:cs="Times New Roman"/>
        </w:rPr>
      </w:pPr>
      <w:bookmarkStart w:id="45" w:name="sub_1053"/>
      <w:bookmarkEnd w:id="44"/>
      <w:r w:rsidRPr="00CA3C31">
        <w:rPr>
          <w:rFonts w:ascii="Times New Roman" w:hAnsi="Times New Roman" w:cs="Times New Roman"/>
        </w:rPr>
        <w:t>1) участвовать в деятельности постоянной комиссии и выполнять ее поручения;</w:t>
      </w:r>
    </w:p>
    <w:p w:rsidR="009B6DDB" w:rsidRPr="00CA3C31" w:rsidRDefault="009B6DDB">
      <w:pPr>
        <w:rPr>
          <w:rFonts w:ascii="Times New Roman" w:hAnsi="Times New Roman" w:cs="Times New Roman"/>
        </w:rPr>
      </w:pPr>
      <w:bookmarkStart w:id="46" w:name="sub_1054"/>
      <w:bookmarkEnd w:id="45"/>
      <w:r w:rsidRPr="00CA3C31">
        <w:rPr>
          <w:rFonts w:ascii="Times New Roman" w:hAnsi="Times New Roman" w:cs="Times New Roman"/>
        </w:rPr>
        <w:t>2) пользуется правом решающего голоса по всем вопросам, рассматриваемым комиссией, вносить предложения по вопросам для рассмотрения постоянной комиссией, участвовать в их подготовке и обсуждении;</w:t>
      </w:r>
    </w:p>
    <w:p w:rsidR="009B6DDB" w:rsidRPr="00CA3C31" w:rsidRDefault="009B6DDB">
      <w:pPr>
        <w:rPr>
          <w:rFonts w:ascii="Times New Roman" w:hAnsi="Times New Roman" w:cs="Times New Roman"/>
        </w:rPr>
      </w:pPr>
      <w:bookmarkStart w:id="47" w:name="sub_1055"/>
      <w:bookmarkEnd w:id="46"/>
      <w:r w:rsidRPr="00CA3C31">
        <w:rPr>
          <w:rFonts w:ascii="Times New Roman" w:hAnsi="Times New Roman" w:cs="Times New Roman"/>
        </w:rPr>
        <w:t xml:space="preserve">3) член постоянной комиссии, предложения которого не получили поддержки комиссии, может представить их в письменной </w:t>
      </w:r>
      <w:r w:rsidR="00046F3F">
        <w:rPr>
          <w:rFonts w:ascii="Times New Roman" w:hAnsi="Times New Roman" w:cs="Times New Roman"/>
        </w:rPr>
        <w:t xml:space="preserve">форме </w:t>
      </w:r>
      <w:r w:rsidRPr="00CA3C31">
        <w:rPr>
          <w:rFonts w:ascii="Times New Roman" w:hAnsi="Times New Roman" w:cs="Times New Roman"/>
        </w:rPr>
        <w:t xml:space="preserve">на заседании </w:t>
      </w:r>
      <w:r w:rsidR="00046F3F">
        <w:rPr>
          <w:rFonts w:ascii="Times New Roman" w:hAnsi="Times New Roman" w:cs="Times New Roman"/>
        </w:rPr>
        <w:t>Думы Зубцовского муниципального округа</w:t>
      </w:r>
      <w:r w:rsidRPr="00CA3C31">
        <w:rPr>
          <w:rFonts w:ascii="Times New Roman" w:hAnsi="Times New Roman" w:cs="Times New Roman"/>
        </w:rPr>
        <w:t>;</w:t>
      </w:r>
    </w:p>
    <w:p w:rsidR="009B6DDB" w:rsidRPr="00CA3C31" w:rsidRDefault="009B6DDB">
      <w:pPr>
        <w:rPr>
          <w:rFonts w:ascii="Times New Roman" w:hAnsi="Times New Roman" w:cs="Times New Roman"/>
        </w:rPr>
      </w:pPr>
      <w:bookmarkStart w:id="48" w:name="sub_1056"/>
      <w:bookmarkEnd w:id="47"/>
      <w:r w:rsidRPr="00CA3C31">
        <w:rPr>
          <w:rFonts w:ascii="Times New Roman" w:hAnsi="Times New Roman" w:cs="Times New Roman"/>
        </w:rPr>
        <w:t xml:space="preserve">4) член постоянной комиссии по предложению комиссии и по решению </w:t>
      </w:r>
      <w:r w:rsidR="00046F3F">
        <w:rPr>
          <w:rFonts w:ascii="Times New Roman" w:hAnsi="Times New Roman" w:cs="Times New Roman"/>
        </w:rPr>
        <w:t>Думы</w:t>
      </w:r>
      <w:r w:rsidRPr="00CA3C31">
        <w:rPr>
          <w:rFonts w:ascii="Times New Roman" w:hAnsi="Times New Roman" w:cs="Times New Roman"/>
        </w:rPr>
        <w:t xml:space="preserve"> может быть выведен из состава постоянной комиссии за систематическое неучастие в ее работе или по другим причинам в соответствии с настоящим Положением.</w:t>
      </w:r>
    </w:p>
    <w:bookmarkEnd w:id="48"/>
    <w:p w:rsidR="009B6DDB" w:rsidRDefault="009B6DDB"/>
    <w:p w:rsidR="009B6DDB" w:rsidRPr="00CA3C31" w:rsidRDefault="009B6DDB">
      <w:pPr>
        <w:pStyle w:val="1"/>
        <w:rPr>
          <w:rFonts w:ascii="Times New Roman" w:hAnsi="Times New Roman" w:cs="Times New Roman"/>
        </w:rPr>
      </w:pPr>
      <w:bookmarkStart w:id="49" w:name="sub_600"/>
      <w:r w:rsidRPr="00CA3C31">
        <w:rPr>
          <w:rFonts w:ascii="Times New Roman" w:hAnsi="Times New Roman" w:cs="Times New Roman"/>
        </w:rPr>
        <w:t>6. Организация работы постоянных комиссий</w:t>
      </w:r>
    </w:p>
    <w:bookmarkEnd w:id="49"/>
    <w:p w:rsidR="009B6DDB" w:rsidRDefault="009B6DDB"/>
    <w:p w:rsidR="009B6DDB" w:rsidRPr="00E90AFA" w:rsidRDefault="009B6DDB">
      <w:pPr>
        <w:rPr>
          <w:rFonts w:ascii="Times New Roman" w:hAnsi="Times New Roman" w:cs="Times New Roman"/>
        </w:rPr>
      </w:pPr>
      <w:bookmarkStart w:id="50" w:name="sub_1058"/>
      <w:r w:rsidRPr="00E90AFA">
        <w:rPr>
          <w:rFonts w:ascii="Times New Roman" w:hAnsi="Times New Roman" w:cs="Times New Roman"/>
        </w:rPr>
        <w:t xml:space="preserve">1. Заседание постоянных комиссий созываются председателем комиссии согласно планам работы комиссий, а также по мере необходимости для решения текущих вопросов, не реже </w:t>
      </w:r>
      <w:r w:rsidR="00CA3C31" w:rsidRPr="00E90AFA">
        <w:rPr>
          <w:rFonts w:ascii="Times New Roman" w:hAnsi="Times New Roman" w:cs="Times New Roman"/>
        </w:rPr>
        <w:t>одного раза в два месяца</w:t>
      </w:r>
      <w:r w:rsidR="00B30426">
        <w:rPr>
          <w:rFonts w:ascii="Times New Roman" w:hAnsi="Times New Roman" w:cs="Times New Roman"/>
        </w:rPr>
        <w:t>.</w:t>
      </w:r>
    </w:p>
    <w:p w:rsidR="009B6DDB" w:rsidRPr="00E90AFA" w:rsidRDefault="009B6DDB">
      <w:pPr>
        <w:rPr>
          <w:rFonts w:ascii="Times New Roman" w:hAnsi="Times New Roman" w:cs="Times New Roman"/>
        </w:rPr>
      </w:pPr>
      <w:bookmarkStart w:id="51" w:name="sub_1059"/>
      <w:bookmarkEnd w:id="50"/>
      <w:r w:rsidRPr="00E90AFA">
        <w:rPr>
          <w:rFonts w:ascii="Times New Roman" w:hAnsi="Times New Roman" w:cs="Times New Roman"/>
        </w:rPr>
        <w:t>2. Депутаты, избранные в состав постоянной комиссии, обязаны</w:t>
      </w:r>
      <w:r w:rsidR="00B30426">
        <w:rPr>
          <w:rFonts w:ascii="Times New Roman" w:hAnsi="Times New Roman" w:cs="Times New Roman"/>
        </w:rPr>
        <w:t xml:space="preserve"> присутствовать на ее заседании.</w:t>
      </w:r>
    </w:p>
    <w:p w:rsidR="009B6DDB" w:rsidRPr="00E90AFA" w:rsidRDefault="009B6DDB">
      <w:pPr>
        <w:rPr>
          <w:rFonts w:ascii="Times New Roman" w:hAnsi="Times New Roman" w:cs="Times New Roman"/>
        </w:rPr>
      </w:pPr>
      <w:bookmarkStart w:id="52" w:name="sub_1060"/>
      <w:bookmarkEnd w:id="51"/>
      <w:r w:rsidRPr="00E90AFA">
        <w:rPr>
          <w:rFonts w:ascii="Times New Roman" w:hAnsi="Times New Roman" w:cs="Times New Roman"/>
        </w:rPr>
        <w:t>3. Заседание постоянной комиссии правомочно, если на нем присутствует более ½ состава комиссии. Находящиеся в командировке или отсутствующие по иным причинам члены комиссии вправе сообщать заседанию письменно свое мнение по рассматриваемому вопросу.</w:t>
      </w:r>
    </w:p>
    <w:bookmarkEnd w:id="52"/>
    <w:p w:rsidR="009B6DDB" w:rsidRPr="00E90AFA" w:rsidRDefault="009B6DDB">
      <w:pPr>
        <w:rPr>
          <w:rFonts w:ascii="Times New Roman" w:hAnsi="Times New Roman" w:cs="Times New Roman"/>
        </w:rPr>
      </w:pPr>
      <w:r w:rsidRPr="00E90AFA">
        <w:rPr>
          <w:rFonts w:ascii="Times New Roman" w:hAnsi="Times New Roman" w:cs="Times New Roman"/>
        </w:rPr>
        <w:t xml:space="preserve">При рассмотрении вопросов, относящихся к ведению двух постоянных комиссий, по инициативе комиссии, а также по поручению </w:t>
      </w:r>
      <w:r w:rsidR="006371B2">
        <w:rPr>
          <w:rFonts w:ascii="Times New Roman" w:hAnsi="Times New Roman" w:cs="Times New Roman"/>
        </w:rPr>
        <w:t>Д</w:t>
      </w:r>
      <w:r w:rsidR="00046F3F">
        <w:rPr>
          <w:rFonts w:ascii="Times New Roman" w:hAnsi="Times New Roman" w:cs="Times New Roman"/>
        </w:rPr>
        <w:t>умы Зубцовского муниципального округа</w:t>
      </w:r>
      <w:r w:rsidRPr="00E90AFA">
        <w:rPr>
          <w:rFonts w:ascii="Times New Roman" w:hAnsi="Times New Roman" w:cs="Times New Roman"/>
        </w:rPr>
        <w:t xml:space="preserve"> проводятся совместные заседания постоянных комиссий. Совместные заседания постоянных комиссий ведут представители этих комиссий по согласованию между собой.</w:t>
      </w:r>
    </w:p>
    <w:p w:rsidR="009B6DDB" w:rsidRPr="00E90AFA" w:rsidRDefault="009B6DDB">
      <w:pPr>
        <w:rPr>
          <w:rFonts w:ascii="Times New Roman" w:hAnsi="Times New Roman" w:cs="Times New Roman"/>
        </w:rPr>
      </w:pPr>
      <w:r w:rsidRPr="00E90AFA">
        <w:rPr>
          <w:rFonts w:ascii="Times New Roman" w:hAnsi="Times New Roman" w:cs="Times New Roman"/>
        </w:rPr>
        <w:t xml:space="preserve">Комиссии для подготовки рассматриваемых вопросов по распоряжению Председателя </w:t>
      </w:r>
      <w:r w:rsidR="00046F3F">
        <w:rPr>
          <w:rFonts w:ascii="Times New Roman" w:hAnsi="Times New Roman" w:cs="Times New Roman"/>
        </w:rPr>
        <w:t>Думы</w:t>
      </w:r>
      <w:r w:rsidRPr="00E90AFA">
        <w:rPr>
          <w:rFonts w:ascii="Times New Roman" w:hAnsi="Times New Roman" w:cs="Times New Roman"/>
        </w:rPr>
        <w:t xml:space="preserve"> могут создавать рабочие группы из числа депутатов </w:t>
      </w:r>
      <w:r w:rsidR="00046F3F">
        <w:rPr>
          <w:rFonts w:ascii="Times New Roman" w:hAnsi="Times New Roman" w:cs="Times New Roman"/>
        </w:rPr>
        <w:t>Думы</w:t>
      </w:r>
      <w:r w:rsidRPr="00E90AFA">
        <w:rPr>
          <w:rFonts w:ascii="Times New Roman" w:hAnsi="Times New Roman" w:cs="Times New Roman"/>
        </w:rPr>
        <w:t xml:space="preserve">, представителей структурных подразделений Администрации </w:t>
      </w:r>
      <w:r w:rsidR="00046F3F">
        <w:rPr>
          <w:rFonts w:ascii="Times New Roman" w:hAnsi="Times New Roman" w:cs="Times New Roman"/>
        </w:rPr>
        <w:t>округа</w:t>
      </w:r>
      <w:r w:rsidRPr="00E90AFA">
        <w:rPr>
          <w:rFonts w:ascii="Times New Roman" w:hAnsi="Times New Roman" w:cs="Times New Roman"/>
        </w:rPr>
        <w:t xml:space="preserve">, общественных </w:t>
      </w:r>
      <w:r w:rsidR="00B30426">
        <w:rPr>
          <w:rFonts w:ascii="Times New Roman" w:hAnsi="Times New Roman" w:cs="Times New Roman"/>
        </w:rPr>
        <w:t>организаций</w:t>
      </w:r>
      <w:r w:rsidRPr="00E90AFA">
        <w:rPr>
          <w:rFonts w:ascii="Times New Roman" w:hAnsi="Times New Roman" w:cs="Times New Roman"/>
        </w:rPr>
        <w:t xml:space="preserve"> и специалистов.</w:t>
      </w:r>
    </w:p>
    <w:p w:rsidR="009B6DDB" w:rsidRPr="00E90AFA" w:rsidRDefault="009B6DDB">
      <w:pPr>
        <w:rPr>
          <w:rFonts w:ascii="Times New Roman" w:hAnsi="Times New Roman" w:cs="Times New Roman"/>
        </w:rPr>
      </w:pPr>
      <w:bookmarkStart w:id="53" w:name="sub_1061"/>
      <w:r w:rsidRPr="00E90AFA">
        <w:rPr>
          <w:rFonts w:ascii="Times New Roman" w:hAnsi="Times New Roman" w:cs="Times New Roman"/>
        </w:rPr>
        <w:t>4. В заседаниях постоянных комиссий могут принимать участие с правом совещательного голоса депутаты, не входящие в состав данной комиссии.</w:t>
      </w:r>
    </w:p>
    <w:p w:rsidR="009B6DDB" w:rsidRPr="00E90AFA" w:rsidRDefault="009B6DDB">
      <w:pPr>
        <w:rPr>
          <w:rFonts w:ascii="Times New Roman" w:hAnsi="Times New Roman" w:cs="Times New Roman"/>
        </w:rPr>
      </w:pPr>
      <w:bookmarkStart w:id="54" w:name="sub_1062"/>
      <w:bookmarkEnd w:id="53"/>
      <w:r w:rsidRPr="00E90AFA">
        <w:rPr>
          <w:rFonts w:ascii="Times New Roman" w:hAnsi="Times New Roman" w:cs="Times New Roman"/>
        </w:rPr>
        <w:t>5. Заседание открывается председателем комиссии, а в отсутствие председателя - одним из членов постоянной комиссии, выбранным председательствующим на данном заседании. Председательствующий заседания сообщает число присутствующих членов и отсутствующих с указанием причин.</w:t>
      </w:r>
    </w:p>
    <w:bookmarkEnd w:id="54"/>
    <w:p w:rsidR="009B6DDB" w:rsidRPr="00E90AFA" w:rsidRDefault="009B6DDB">
      <w:pPr>
        <w:rPr>
          <w:rFonts w:ascii="Times New Roman" w:hAnsi="Times New Roman" w:cs="Times New Roman"/>
        </w:rPr>
      </w:pPr>
      <w:r w:rsidRPr="00E90AFA">
        <w:rPr>
          <w:rFonts w:ascii="Times New Roman" w:hAnsi="Times New Roman" w:cs="Times New Roman"/>
        </w:rPr>
        <w:t xml:space="preserve">Проект повестки дня и порядок ведения заседания оглашается ведущим заседание и </w:t>
      </w:r>
      <w:r w:rsidRPr="00E90AFA">
        <w:rPr>
          <w:rFonts w:ascii="Times New Roman" w:hAnsi="Times New Roman" w:cs="Times New Roman"/>
        </w:rPr>
        <w:lastRenderedPageBreak/>
        <w:t>после обсуждения утверждается.</w:t>
      </w:r>
    </w:p>
    <w:p w:rsidR="009B6DDB" w:rsidRPr="00E90AFA" w:rsidRDefault="009B6DDB">
      <w:pPr>
        <w:rPr>
          <w:rFonts w:ascii="Times New Roman" w:hAnsi="Times New Roman" w:cs="Times New Roman"/>
        </w:rPr>
      </w:pPr>
      <w:bookmarkStart w:id="55" w:name="sub_1063"/>
      <w:r w:rsidRPr="00E90AFA">
        <w:rPr>
          <w:rFonts w:ascii="Times New Roman" w:hAnsi="Times New Roman" w:cs="Times New Roman"/>
        </w:rPr>
        <w:t>6. Заседание постоянных комиссий ведется открыто. Комиссия вправе принять решение о проведении закрытого, а равно выездного или в иной форме заседания. На заседании комиссии могут присутствовать представители средств массовой информации.</w:t>
      </w:r>
    </w:p>
    <w:p w:rsidR="009B6DDB" w:rsidRPr="00E90AFA" w:rsidRDefault="009B6DDB">
      <w:pPr>
        <w:rPr>
          <w:rFonts w:ascii="Times New Roman" w:hAnsi="Times New Roman" w:cs="Times New Roman"/>
        </w:rPr>
      </w:pPr>
      <w:bookmarkStart w:id="56" w:name="sub_1064"/>
      <w:bookmarkEnd w:id="55"/>
      <w:r w:rsidRPr="00E90AFA">
        <w:rPr>
          <w:rFonts w:ascii="Times New Roman" w:hAnsi="Times New Roman" w:cs="Times New Roman"/>
        </w:rPr>
        <w:t>7. Порядок подготовки и рассмотрения вопросов на заседании постоянной комиссии устанавливается самой комиссией и включает порядок формирования повестки дня: регламент для докладов, выступлений и т.д., формы голосования по принимаемым рекомендациям (открытое, поименное, тайное), состав комиссии по подготовке вопроса, памятка, сроки проведения проверки и подготовки проекта решения.</w:t>
      </w:r>
    </w:p>
    <w:bookmarkEnd w:id="56"/>
    <w:p w:rsidR="009B6DDB" w:rsidRPr="00E90AFA" w:rsidRDefault="009B6DDB">
      <w:pPr>
        <w:rPr>
          <w:rFonts w:ascii="Times New Roman" w:hAnsi="Times New Roman" w:cs="Times New Roman"/>
        </w:rPr>
      </w:pPr>
      <w:r w:rsidRPr="00E90AFA">
        <w:rPr>
          <w:rFonts w:ascii="Times New Roman" w:hAnsi="Times New Roman" w:cs="Times New Roman"/>
        </w:rPr>
        <w:t>На заседаниях постоянных комиссий ведется протокол, который подписывается председателем комиссии или председательствующим.</w:t>
      </w:r>
    </w:p>
    <w:p w:rsidR="009B6DDB" w:rsidRPr="00E90AFA" w:rsidRDefault="009B6DDB">
      <w:pPr>
        <w:rPr>
          <w:rFonts w:ascii="Times New Roman" w:hAnsi="Times New Roman" w:cs="Times New Roman"/>
        </w:rPr>
      </w:pPr>
      <w:bookmarkStart w:id="57" w:name="sub_1065"/>
      <w:r w:rsidRPr="00E90AFA">
        <w:rPr>
          <w:rFonts w:ascii="Times New Roman" w:hAnsi="Times New Roman" w:cs="Times New Roman"/>
        </w:rPr>
        <w:t>8. По вопросам, вносимым на заседание, постоянные комиссии принимают проекты решений большинством голосов от числа избранных членов постоянной комиссии.</w:t>
      </w:r>
    </w:p>
    <w:bookmarkEnd w:id="57"/>
    <w:p w:rsidR="009B6DDB" w:rsidRPr="00E90AFA" w:rsidRDefault="009B6DDB">
      <w:pPr>
        <w:rPr>
          <w:rFonts w:ascii="Times New Roman" w:hAnsi="Times New Roman" w:cs="Times New Roman"/>
        </w:rPr>
      </w:pPr>
      <w:r w:rsidRPr="00E90AFA">
        <w:rPr>
          <w:rFonts w:ascii="Times New Roman" w:hAnsi="Times New Roman" w:cs="Times New Roman"/>
        </w:rPr>
        <w:t>При проведении совместных заседаний нескольких постоянных комиссий решение принимается большинством голосов от общего состава членов комиссий, присутствующих на заседании, при наличии кворума.</w:t>
      </w:r>
    </w:p>
    <w:p w:rsidR="009B6DDB" w:rsidRPr="00E90AFA" w:rsidRDefault="009B6DDB">
      <w:pPr>
        <w:rPr>
          <w:rFonts w:ascii="Times New Roman" w:hAnsi="Times New Roman" w:cs="Times New Roman"/>
        </w:rPr>
      </w:pPr>
      <w:bookmarkStart w:id="58" w:name="sub_1066"/>
      <w:r w:rsidRPr="00E90AFA">
        <w:rPr>
          <w:rFonts w:ascii="Times New Roman" w:hAnsi="Times New Roman" w:cs="Times New Roman"/>
        </w:rPr>
        <w:t xml:space="preserve">9. Постоянная комиссия по вопросам своего ведения дает заключения к проектам решений </w:t>
      </w:r>
      <w:r w:rsidR="006371B2">
        <w:rPr>
          <w:rFonts w:ascii="Times New Roman" w:hAnsi="Times New Roman" w:cs="Times New Roman"/>
        </w:rPr>
        <w:t>Думы</w:t>
      </w:r>
      <w:r w:rsidRPr="00E90AFA">
        <w:rPr>
          <w:rFonts w:ascii="Times New Roman" w:hAnsi="Times New Roman" w:cs="Times New Roman"/>
        </w:rPr>
        <w:t xml:space="preserve"> после их предварительного обсуждения.</w:t>
      </w:r>
    </w:p>
    <w:p w:rsidR="009B6DDB" w:rsidRPr="00E90AFA" w:rsidRDefault="009B6DDB">
      <w:pPr>
        <w:rPr>
          <w:rFonts w:ascii="Times New Roman" w:hAnsi="Times New Roman" w:cs="Times New Roman"/>
        </w:rPr>
      </w:pPr>
      <w:bookmarkStart w:id="59" w:name="sub_1067"/>
      <w:bookmarkEnd w:id="58"/>
      <w:r w:rsidRPr="00E90AFA">
        <w:rPr>
          <w:rFonts w:ascii="Times New Roman" w:hAnsi="Times New Roman" w:cs="Times New Roman"/>
        </w:rPr>
        <w:t>10. Постоянные комиссии вправе запрашивать материалы и документы, необходимые для их деятельности. Государственные и общественные органы, органы местного самоуправления, должностные лица обязаны представлять комиссиям запрашиваемые материалы и документы.</w:t>
      </w:r>
    </w:p>
    <w:p w:rsidR="009B6DDB" w:rsidRPr="00E90AFA" w:rsidRDefault="009B6DDB">
      <w:pPr>
        <w:rPr>
          <w:rFonts w:ascii="Times New Roman" w:hAnsi="Times New Roman" w:cs="Times New Roman"/>
        </w:rPr>
      </w:pPr>
      <w:bookmarkStart w:id="60" w:name="sub_1068"/>
      <w:bookmarkEnd w:id="59"/>
      <w:r w:rsidRPr="00E90AFA">
        <w:rPr>
          <w:rFonts w:ascii="Times New Roman" w:hAnsi="Times New Roman" w:cs="Times New Roman"/>
        </w:rPr>
        <w:t>11. Контроль за ходом выполнения принимаемых комиссией проектов решений осуществляется исполнителем, указным в решении постоянной комиссии или председателем комиссии, а также по поручению членами комиссии.</w:t>
      </w:r>
    </w:p>
    <w:bookmarkEnd w:id="60"/>
    <w:p w:rsidR="009B6DDB" w:rsidRPr="00E90AFA" w:rsidRDefault="009B6DDB">
      <w:pPr>
        <w:rPr>
          <w:rFonts w:ascii="Times New Roman" w:hAnsi="Times New Roman" w:cs="Times New Roman"/>
        </w:rPr>
      </w:pPr>
      <w:r w:rsidRPr="00E90AFA">
        <w:rPr>
          <w:rFonts w:ascii="Times New Roman" w:hAnsi="Times New Roman" w:cs="Times New Roman"/>
        </w:rPr>
        <w:t>Срок контроля принимаемых решений определяется постоянной комиссией, решение о снятии или продлении контроля принимает председатель комиссии.</w:t>
      </w:r>
    </w:p>
    <w:p w:rsidR="009B6DDB" w:rsidRDefault="009B6DDB"/>
    <w:p w:rsidR="009B6DDB" w:rsidRDefault="009B6DDB"/>
    <w:sectPr w:rsidR="009B6DDB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DDB"/>
    <w:rsid w:val="00024907"/>
    <w:rsid w:val="0004358A"/>
    <w:rsid w:val="00046F3F"/>
    <w:rsid w:val="00085882"/>
    <w:rsid w:val="00090D9D"/>
    <w:rsid w:val="000D1F52"/>
    <w:rsid w:val="001902ED"/>
    <w:rsid w:val="002444CD"/>
    <w:rsid w:val="002F6E0A"/>
    <w:rsid w:val="00370DE5"/>
    <w:rsid w:val="003A7B38"/>
    <w:rsid w:val="003C0016"/>
    <w:rsid w:val="003F7619"/>
    <w:rsid w:val="0041799C"/>
    <w:rsid w:val="004C1BAC"/>
    <w:rsid w:val="005518C7"/>
    <w:rsid w:val="00630EA4"/>
    <w:rsid w:val="006371B2"/>
    <w:rsid w:val="007812B1"/>
    <w:rsid w:val="008A2D9A"/>
    <w:rsid w:val="00952597"/>
    <w:rsid w:val="009B6DDB"/>
    <w:rsid w:val="00A424D6"/>
    <w:rsid w:val="00A7434C"/>
    <w:rsid w:val="00AB2BE7"/>
    <w:rsid w:val="00B30426"/>
    <w:rsid w:val="00BE0D51"/>
    <w:rsid w:val="00BF5E62"/>
    <w:rsid w:val="00C63781"/>
    <w:rsid w:val="00CA3C31"/>
    <w:rsid w:val="00D031F1"/>
    <w:rsid w:val="00D236DB"/>
    <w:rsid w:val="00E7316A"/>
    <w:rsid w:val="00E90AFA"/>
    <w:rsid w:val="00F71C35"/>
    <w:rsid w:val="00FC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3204603-86F8-4D85-B5D2-D09DFB85B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</w:style>
  <w:style w:type="paragraph" w:styleId="aa">
    <w:name w:val="No Spacing"/>
    <w:uiPriority w:val="1"/>
    <w:qFormat/>
    <w:rsid w:val="00370DE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6211920.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47376054.1000" TargetMode="External"/><Relationship Id="rId12" Type="http://schemas.openxmlformats.org/officeDocument/2006/relationships/hyperlink" Target="garantF1://47376054.10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garantF1://47376690.15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6211920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47376690.15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5216E-08DB-4AC4-83FA-CD5C14B36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2207</Words>
  <Characters>12581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Роман С. Заболотский</cp:lastModifiedBy>
  <cp:revision>2</cp:revision>
  <cp:lastPrinted>2022-11-16T12:55:00Z</cp:lastPrinted>
  <dcterms:created xsi:type="dcterms:W3CDTF">2022-11-17T11:50:00Z</dcterms:created>
  <dcterms:modified xsi:type="dcterms:W3CDTF">2022-11-17T11:50:00Z</dcterms:modified>
</cp:coreProperties>
</file>