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EFA" w:rsidRPr="005A0AC3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AC3">
        <w:rPr>
          <w:rFonts w:ascii="Times New Roman" w:hAnsi="Times New Roman" w:cs="Times New Roman"/>
          <w:sz w:val="28"/>
          <w:szCs w:val="28"/>
        </w:rPr>
        <w:t>о</w:t>
      </w:r>
      <w:r w:rsidR="005A0AC3" w:rsidRPr="005A0AC3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5A0AC3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A0AC3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5A0AC3">
        <w:rPr>
          <w:rFonts w:ascii="Times New Roman" w:hAnsi="Times New Roman" w:cs="Times New Roman"/>
          <w:sz w:val="28"/>
          <w:szCs w:val="28"/>
        </w:rPr>
        <w:t xml:space="preserve"> </w:t>
      </w:r>
      <w:r w:rsidR="009103F1" w:rsidRPr="005A0AC3">
        <w:rPr>
          <w:rFonts w:ascii="Times New Roman" w:hAnsi="Times New Roman" w:cs="Times New Roman"/>
          <w:sz w:val="28"/>
          <w:szCs w:val="28"/>
        </w:rPr>
        <w:t>Ульяновское</w:t>
      </w:r>
      <w:r w:rsidR="00FD582A" w:rsidRPr="005A0AC3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5A0AC3">
        <w:rPr>
          <w:rFonts w:ascii="Times New Roman" w:hAnsi="Times New Roman" w:cs="Times New Roman"/>
          <w:sz w:val="28"/>
          <w:szCs w:val="28"/>
        </w:rPr>
        <w:t>бюдж</w:t>
      </w:r>
      <w:r w:rsidR="00E320A7" w:rsidRPr="005A0AC3">
        <w:rPr>
          <w:rFonts w:ascii="Times New Roman" w:hAnsi="Times New Roman" w:cs="Times New Roman"/>
          <w:sz w:val="28"/>
          <w:szCs w:val="28"/>
        </w:rPr>
        <w:t>е</w:t>
      </w:r>
      <w:r w:rsidR="00FD582A" w:rsidRPr="005A0AC3">
        <w:rPr>
          <w:rFonts w:ascii="Times New Roman" w:hAnsi="Times New Roman" w:cs="Times New Roman"/>
          <w:sz w:val="28"/>
          <w:szCs w:val="28"/>
        </w:rPr>
        <w:t>те</w:t>
      </w:r>
      <w:r w:rsidRPr="005A0A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03F1" w:rsidRPr="005A0AC3">
        <w:rPr>
          <w:rFonts w:ascii="Times New Roman" w:hAnsi="Times New Roman" w:cs="Times New Roman"/>
          <w:sz w:val="28"/>
          <w:szCs w:val="28"/>
        </w:rPr>
        <w:t>Ульяновское</w:t>
      </w:r>
      <w:r w:rsidR="00E71EFA" w:rsidRPr="005A0A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A0AC3" w:rsidRPr="005A0AC3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5A0AC3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 w:rsidRPr="005A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5A0AC3" w:rsidRDefault="005A0AC3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AC3">
        <w:rPr>
          <w:rFonts w:ascii="Times New Roman" w:hAnsi="Times New Roman" w:cs="Times New Roman"/>
          <w:sz w:val="28"/>
          <w:szCs w:val="28"/>
        </w:rPr>
        <w:t>и на плановый период 2019 и 2020</w:t>
      </w:r>
      <w:r w:rsidR="00FD582A" w:rsidRPr="005A0AC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5A0AC3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Pr="005A0AC3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5A0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A0AC3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71EFA" w:rsidRPr="005A0AC3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D44C5C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E71EFA" w:rsidRPr="005A0AC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 н</w:t>
      </w:r>
      <w:r w:rsidR="005A0AC3" w:rsidRPr="005A0AC3">
        <w:rPr>
          <w:rFonts w:ascii="Times New Roman" w:hAnsi="Times New Roman" w:cs="Times New Roman"/>
          <w:sz w:val="24"/>
          <w:szCs w:val="24"/>
        </w:rPr>
        <w:t>а 2018</w:t>
      </w:r>
      <w:r w:rsidR="00E71EFA" w:rsidRPr="005A0AC3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A0AC3" w:rsidRPr="005A0AC3">
        <w:rPr>
          <w:rFonts w:ascii="Times New Roman" w:hAnsi="Times New Roman" w:cs="Times New Roman"/>
          <w:sz w:val="24"/>
          <w:szCs w:val="24"/>
        </w:rPr>
        <w:t>2019 и 2020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9103F1" w:rsidRPr="005A0AC3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A0AC3">
        <w:rPr>
          <w:rFonts w:ascii="Times New Roman" w:hAnsi="Times New Roman" w:cs="Times New Roman"/>
          <w:sz w:val="24"/>
          <w:szCs w:val="24"/>
        </w:rPr>
        <w:t xml:space="preserve">Доходы бюджета муниципального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Pr="005A0A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44C5C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5A0AC3" w:rsidRPr="005A0AC3">
        <w:rPr>
          <w:rFonts w:ascii="Times New Roman" w:hAnsi="Times New Roman" w:cs="Times New Roman"/>
          <w:sz w:val="24"/>
          <w:szCs w:val="24"/>
        </w:rPr>
        <w:t>на 2018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5A0AC3" w:rsidRPr="005A0AC3">
        <w:rPr>
          <w:rFonts w:ascii="Times New Roman" w:hAnsi="Times New Roman" w:cs="Times New Roman"/>
          <w:sz w:val="24"/>
          <w:szCs w:val="24"/>
        </w:rPr>
        <w:t>4 432 883</w:t>
      </w:r>
      <w:r w:rsidR="005A0AC3" w:rsidRPr="005A0AC3"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>руб. (с у</w:t>
      </w:r>
      <w:r w:rsidR="00D44C5C" w:rsidRPr="005A0AC3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="005A0AC3" w:rsidRPr="005A0AC3">
        <w:rPr>
          <w:rFonts w:ascii="Times New Roman" w:hAnsi="Times New Roman" w:cs="Times New Roman"/>
          <w:sz w:val="24"/>
          <w:szCs w:val="24"/>
        </w:rPr>
        <w:t>к 2017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году на </w:t>
      </w:r>
      <w:proofErr w:type="gramEnd"/>
    </w:p>
    <w:p w:rsidR="00572125" w:rsidRPr="005A0AC3" w:rsidRDefault="005A0AC3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0AC3">
        <w:rPr>
          <w:rFonts w:ascii="Times New Roman" w:hAnsi="Times New Roman" w:cs="Times New Roman"/>
          <w:sz w:val="24"/>
          <w:szCs w:val="24"/>
        </w:rPr>
        <w:t>3 311 452</w:t>
      </w:r>
      <w:r w:rsidRPr="005A0AC3">
        <w:rPr>
          <w:i/>
        </w:rPr>
        <w:t xml:space="preserve"> 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5A0AC3">
        <w:rPr>
          <w:rFonts w:ascii="Times New Roman" w:hAnsi="Times New Roman" w:cs="Times New Roman"/>
          <w:sz w:val="24"/>
          <w:szCs w:val="24"/>
        </w:rPr>
        <w:t>42,76</w:t>
      </w:r>
      <w:r w:rsidR="00572125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5A0AC3">
        <w:rPr>
          <w:rFonts w:ascii="Times New Roman" w:hAnsi="Times New Roman" w:cs="Times New Roman"/>
          <w:sz w:val="24"/>
          <w:szCs w:val="24"/>
        </w:rPr>
        <w:t>%),</w:t>
      </w:r>
      <w:r w:rsidRPr="005A0AC3">
        <w:rPr>
          <w:rFonts w:ascii="Times New Roman" w:hAnsi="Times New Roman" w:cs="Times New Roman"/>
          <w:sz w:val="24"/>
          <w:szCs w:val="24"/>
        </w:rPr>
        <w:t xml:space="preserve"> на 2019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5A0AC3">
        <w:rPr>
          <w:rFonts w:ascii="Times New Roman" w:hAnsi="Times New Roman" w:cs="Times New Roman"/>
          <w:sz w:val="24"/>
          <w:szCs w:val="24"/>
        </w:rPr>
        <w:t>2 241 577</w:t>
      </w:r>
      <w:r w:rsidRPr="005A0AC3">
        <w:t xml:space="preserve"> </w:t>
      </w:r>
      <w:r w:rsidR="00EB26B2" w:rsidRPr="005A0AC3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:rsidR="00EB26B2" w:rsidRPr="005A0AC3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>(с у</w:t>
      </w:r>
      <w:r w:rsidR="009103F1" w:rsidRPr="005A0AC3">
        <w:rPr>
          <w:rFonts w:ascii="Times New Roman" w:hAnsi="Times New Roman" w:cs="Times New Roman"/>
          <w:sz w:val="24"/>
          <w:szCs w:val="24"/>
        </w:rPr>
        <w:t>меньшением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к 2018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2 191 306</w:t>
      </w:r>
      <w:r w:rsidR="005A0AC3" w:rsidRPr="005A0AC3">
        <w:rPr>
          <w:i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49,43</w:t>
      </w:r>
      <w:r w:rsidR="00572125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>%), на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2020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5A0AC3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5A0A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A0AC3" w:rsidRPr="005A0AC3">
        <w:rPr>
          <w:rFonts w:ascii="Times New Roman" w:hAnsi="Times New Roman" w:cs="Times New Roman"/>
          <w:sz w:val="24"/>
          <w:szCs w:val="24"/>
        </w:rPr>
        <w:t>2 337 811</w:t>
      </w:r>
      <w:r w:rsidR="005A0AC3" w:rsidRPr="005A0AC3">
        <w:t xml:space="preserve"> </w:t>
      </w:r>
      <w:r w:rsidR="005A0AC3" w:rsidRPr="005A0AC3">
        <w:rPr>
          <w:rFonts w:ascii="Times New Roman" w:hAnsi="Times New Roman" w:cs="Times New Roman"/>
          <w:sz w:val="24"/>
          <w:szCs w:val="24"/>
        </w:rPr>
        <w:t>руб. (с увеличением к 2019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96 234</w:t>
      </w:r>
      <w:r w:rsidR="005A0AC3" w:rsidRPr="005A0AC3">
        <w:rPr>
          <w:i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4,29</w:t>
      </w:r>
      <w:r w:rsidR="00DE367B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>%)</w:t>
      </w:r>
      <w:r w:rsidR="00572125" w:rsidRPr="005A0AC3">
        <w:rPr>
          <w:rFonts w:ascii="Times New Roman" w:hAnsi="Times New Roman" w:cs="Times New Roman"/>
          <w:sz w:val="24"/>
          <w:szCs w:val="24"/>
        </w:rPr>
        <w:t>.</w:t>
      </w:r>
    </w:p>
    <w:p w:rsidR="00572125" w:rsidRPr="005A0AC3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8779BF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5A0AC3" w:rsidRPr="005A0AC3">
        <w:rPr>
          <w:rFonts w:ascii="Times New Roman" w:hAnsi="Times New Roman" w:cs="Times New Roman"/>
          <w:sz w:val="24"/>
          <w:szCs w:val="24"/>
        </w:rPr>
        <w:t>сельское поселение на 2018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5A0AC3" w:rsidRPr="005A0AC3">
        <w:rPr>
          <w:rFonts w:ascii="Times New Roman" w:hAnsi="Times New Roman" w:cs="Times New Roman"/>
          <w:sz w:val="24"/>
          <w:szCs w:val="24"/>
        </w:rPr>
        <w:t>4 432 883</w:t>
      </w:r>
      <w:r w:rsidR="005A0AC3" w:rsidRPr="005A0AC3"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>руб. (с у</w:t>
      </w:r>
      <w:r w:rsidR="00DE367B" w:rsidRPr="005A0AC3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5A0AC3" w:rsidRPr="005A0AC3">
        <w:rPr>
          <w:rFonts w:ascii="Times New Roman" w:hAnsi="Times New Roman" w:cs="Times New Roman"/>
          <w:sz w:val="24"/>
          <w:szCs w:val="24"/>
        </w:rPr>
        <w:t>к 2017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3 360 123,20</w:t>
      </w:r>
      <w:r w:rsidR="005A0AC3" w:rsidRPr="005A0AC3">
        <w:rPr>
          <w:i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43,12 </w:t>
      </w:r>
      <w:r w:rsidRPr="005A0AC3">
        <w:rPr>
          <w:rFonts w:ascii="Times New Roman" w:hAnsi="Times New Roman" w:cs="Times New Roman"/>
          <w:sz w:val="24"/>
          <w:szCs w:val="24"/>
        </w:rPr>
        <w:t>%),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5A0AC3" w:rsidRPr="005A0AC3">
        <w:rPr>
          <w:rFonts w:ascii="Times New Roman" w:hAnsi="Times New Roman" w:cs="Times New Roman"/>
          <w:sz w:val="24"/>
          <w:szCs w:val="24"/>
        </w:rPr>
        <w:t>2 241 577</w:t>
      </w:r>
      <w:r w:rsidR="005A0AC3" w:rsidRPr="005A0AC3"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72125" w:rsidRPr="005A0AC3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>(с у</w:t>
      </w:r>
      <w:r w:rsidR="003B72ED" w:rsidRPr="005A0AC3">
        <w:rPr>
          <w:rFonts w:ascii="Times New Roman" w:hAnsi="Times New Roman" w:cs="Times New Roman"/>
          <w:sz w:val="24"/>
          <w:szCs w:val="24"/>
        </w:rPr>
        <w:t>меньшением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к 2018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2 191 306</w:t>
      </w:r>
      <w:r w:rsidR="005A0AC3" w:rsidRPr="005A0AC3">
        <w:rPr>
          <w:i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5A0AC3" w:rsidRPr="005A0AC3">
        <w:rPr>
          <w:rFonts w:ascii="Times New Roman" w:hAnsi="Times New Roman" w:cs="Times New Roman"/>
          <w:sz w:val="24"/>
          <w:szCs w:val="24"/>
        </w:rPr>
        <w:t>49,43</w:t>
      </w:r>
      <w:r w:rsidRPr="005A0AC3">
        <w:rPr>
          <w:rFonts w:ascii="Times New Roman" w:hAnsi="Times New Roman" w:cs="Times New Roman"/>
          <w:sz w:val="24"/>
          <w:szCs w:val="24"/>
        </w:rPr>
        <w:t xml:space="preserve"> %), </w:t>
      </w:r>
      <w:r w:rsidR="005A0AC3" w:rsidRPr="005A0AC3">
        <w:rPr>
          <w:rFonts w:ascii="Times New Roman" w:hAnsi="Times New Roman" w:cs="Times New Roman"/>
          <w:sz w:val="24"/>
          <w:szCs w:val="24"/>
        </w:rPr>
        <w:t>на 2020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5A0AC3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5A0A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A0AC3" w:rsidRPr="005A0AC3">
        <w:rPr>
          <w:rFonts w:ascii="Times New Roman" w:hAnsi="Times New Roman" w:cs="Times New Roman"/>
          <w:sz w:val="24"/>
          <w:szCs w:val="24"/>
        </w:rPr>
        <w:t>2 337 811</w:t>
      </w:r>
      <w:r w:rsidR="005A0AC3" w:rsidRPr="005A0AC3"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>руб. (с увеличением к 201</w:t>
      </w:r>
      <w:r w:rsidR="005A0AC3" w:rsidRPr="005A0AC3">
        <w:rPr>
          <w:rFonts w:ascii="Times New Roman" w:hAnsi="Times New Roman" w:cs="Times New Roman"/>
          <w:sz w:val="24"/>
          <w:szCs w:val="24"/>
        </w:rPr>
        <w:t>9</w:t>
      </w:r>
      <w:r w:rsidRPr="005A0AC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96 234</w:t>
      </w:r>
      <w:r w:rsidR="005A0AC3" w:rsidRPr="005A0AC3">
        <w:rPr>
          <w:i/>
        </w:rPr>
        <w:t xml:space="preserve"> </w:t>
      </w:r>
      <w:r w:rsidRPr="005A0AC3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5A0AC3" w:rsidRPr="005A0AC3">
        <w:rPr>
          <w:rFonts w:ascii="Times New Roman" w:hAnsi="Times New Roman" w:cs="Times New Roman"/>
          <w:sz w:val="24"/>
          <w:szCs w:val="24"/>
        </w:rPr>
        <w:t>4,29</w:t>
      </w:r>
      <w:r w:rsidRPr="005A0AC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5A0AC3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r w:rsidR="003B72ED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FD09AE" w:rsidRPr="005A0A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A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5A0AC3" w:rsidRDefault="005A0AC3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72125" w:rsidRPr="005A0AC3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5A0AC3" w:rsidRDefault="00EB26B2" w:rsidP="00EB26B2">
      <w:pPr>
        <w:pStyle w:val="a3"/>
      </w:pPr>
    </w:p>
    <w:p w:rsidR="004C5C0F" w:rsidRPr="005A0AC3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AC3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A0AC3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5A0AC3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5A0AC3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5A0AC3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5A0AC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5A0AC3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FA60A3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E71EFA" w:rsidRPr="005A0AC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 год 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FD582A" w:rsidRPr="005A0AC3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5A0AC3">
        <w:rPr>
          <w:rFonts w:ascii="Times New Roman" w:hAnsi="Times New Roman" w:cs="Times New Roman"/>
          <w:sz w:val="24"/>
          <w:szCs w:val="24"/>
        </w:rPr>
        <w:t>30</w:t>
      </w:r>
      <w:r w:rsidR="00FD582A" w:rsidRPr="005A0AC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A0AC3" w:rsidRPr="005A0AC3">
        <w:rPr>
          <w:rFonts w:ascii="Times New Roman" w:hAnsi="Times New Roman" w:cs="Times New Roman"/>
          <w:sz w:val="24"/>
          <w:szCs w:val="24"/>
        </w:rPr>
        <w:t xml:space="preserve"> 2017</w:t>
      </w:r>
      <w:r w:rsidR="00143884" w:rsidRPr="005A0AC3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Ульяновское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103F1" w:rsidRPr="005A0AC3">
        <w:rPr>
          <w:rFonts w:ascii="Times New Roman" w:hAnsi="Times New Roman" w:cs="Times New Roman"/>
          <w:sz w:val="24"/>
          <w:szCs w:val="24"/>
        </w:rPr>
        <w:t>Ульяновского</w:t>
      </w:r>
      <w:r w:rsidR="00DE367B" w:rsidRPr="005A0AC3">
        <w:rPr>
          <w:rFonts w:ascii="Times New Roman" w:hAnsi="Times New Roman" w:cs="Times New Roman"/>
          <w:sz w:val="24"/>
          <w:szCs w:val="24"/>
        </w:rPr>
        <w:t xml:space="preserve"> </w:t>
      </w:r>
      <w:r w:rsidR="00143884" w:rsidRPr="005A0AC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5A0AC3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5A0AC3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3884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72ED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A0AC3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589E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1B19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2A81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1EFA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26</cp:revision>
  <dcterms:created xsi:type="dcterms:W3CDTF">2016-01-18T07:44:00Z</dcterms:created>
  <dcterms:modified xsi:type="dcterms:W3CDTF">2018-01-09T07:00:00Z</dcterms:modified>
</cp:coreProperties>
</file>