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06E" w:rsidRPr="00AF7BEA" w:rsidRDefault="007E506E" w:rsidP="007E506E">
      <w:pPr>
        <w:pStyle w:val="a3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EB5059"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Pr="00EB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BEA" w:rsidRPr="00AF7BEA">
        <w:rPr>
          <w:rFonts w:ascii="Times New Roman" w:hAnsi="Times New Roman" w:cs="Times New Roman"/>
          <w:sz w:val="24"/>
          <w:szCs w:val="24"/>
        </w:rPr>
        <w:t>п</w:t>
      </w:r>
      <w:r w:rsidR="00AF7BEA" w:rsidRPr="00AF7BEA">
        <w:rPr>
          <w:rFonts w:ascii="Times New Roman" w:eastAsia="Calibri" w:hAnsi="Times New Roman" w:cs="Times New Roman"/>
          <w:sz w:val="24"/>
          <w:szCs w:val="24"/>
        </w:rPr>
        <w:t>роверка финансово- хозяйственной деятельности МУП «Коммунальное хозяйство» Зубцовского района,</w:t>
      </w:r>
      <w:r w:rsidRPr="00AF7BEA">
        <w:rPr>
          <w:rFonts w:ascii="Times New Roman CYR" w:hAnsi="Times New Roman CYR" w:cs="Times New Roman CYR"/>
          <w:color w:val="0000FF"/>
        </w:rPr>
        <w:t xml:space="preserve"> </w:t>
      </w:r>
      <w:r w:rsidRPr="00AF7BEA">
        <w:rPr>
          <w:rFonts w:ascii="Times New Roman" w:eastAsia="Calibri" w:hAnsi="Times New Roman" w:cs="Times New Roman"/>
          <w:sz w:val="24"/>
          <w:szCs w:val="24"/>
        </w:rPr>
        <w:t>за период 2013 - 2014 годов.</w:t>
      </w:r>
    </w:p>
    <w:p w:rsidR="00A96049" w:rsidRPr="00AF7BEA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F7BEA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AF7BEA">
        <w:rPr>
          <w:rFonts w:ascii="Times New Roman" w:hAnsi="Times New Roman" w:cs="Times New Roman"/>
          <w:sz w:val="24"/>
          <w:szCs w:val="24"/>
        </w:rPr>
        <w:t xml:space="preserve"> </w:t>
      </w:r>
      <w:r w:rsidR="00AF7BEA" w:rsidRPr="00AF7BEA">
        <w:rPr>
          <w:rFonts w:ascii="Times New Roman" w:hAnsi="Times New Roman" w:cs="Times New Roman"/>
          <w:sz w:val="24"/>
          <w:szCs w:val="24"/>
        </w:rPr>
        <w:t>19 009,18</w:t>
      </w:r>
      <w:r w:rsidRPr="00AF7BE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F7BEA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Pr="00AF7BEA" w:rsidRDefault="00A96049" w:rsidP="00EB5059">
      <w:r w:rsidRPr="00AF7BEA">
        <w:rPr>
          <w:rFonts w:eastAsia="Calibri"/>
          <w:color w:val="0000FF"/>
        </w:rPr>
        <w:t xml:space="preserve">          </w:t>
      </w:r>
      <w:proofErr w:type="gramStart"/>
      <w:r w:rsidRPr="00AF7BEA">
        <w:rPr>
          <w:rFonts w:eastAsia="Calibri"/>
        </w:rPr>
        <w:t>В результате проведенного контрольного мероприятия установлены нарушения</w:t>
      </w:r>
      <w:r w:rsidRPr="00AF7BEA">
        <w:rPr>
          <w:rFonts w:eastAsia="Calibri"/>
          <w:color w:val="0000FF"/>
        </w:rPr>
        <w:t xml:space="preserve"> </w:t>
      </w:r>
      <w:r w:rsidR="00EB5059" w:rsidRPr="00AF7BEA">
        <w:t>Положения Банка России от 12.10.2011 г. № 373-п «О порядке ведения кассовых операций с банкнотами и монетой Банка России на территории Российской Федерации» и Указаний Банка России от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proofErr w:type="gramEnd"/>
    </w:p>
    <w:p w:rsidR="00AF7BEA" w:rsidRDefault="00A96049" w:rsidP="008870F2">
      <w:pPr>
        <w:rPr>
          <w:rFonts w:eastAsia="Calibri"/>
        </w:rPr>
      </w:pPr>
      <w:r w:rsidRPr="00AF7BEA">
        <w:rPr>
          <w:rFonts w:eastAsia="Calibri"/>
        </w:rPr>
        <w:t>законодательства Российской Федерации о бухгалтерском учете,</w:t>
      </w:r>
      <w:r w:rsidRPr="00AF7BEA">
        <w:rPr>
          <w:rFonts w:eastAsia="Calibri"/>
          <w:color w:val="0000FF"/>
        </w:rPr>
        <w:t xml:space="preserve"> </w:t>
      </w:r>
      <w:r w:rsidRPr="00AF7BEA">
        <w:rPr>
          <w:rFonts w:eastAsia="Calibri"/>
        </w:rPr>
        <w:t xml:space="preserve">трудового законодательства Российской Федерации, </w:t>
      </w:r>
      <w:r w:rsidR="008870F2" w:rsidRPr="00AF7BEA">
        <w:t xml:space="preserve">Методических указаний по инвентаризации имущества и финансовых обязательств, утвержденных </w:t>
      </w:r>
      <w:hyperlink w:anchor="sub_0" w:history="1">
        <w:r w:rsidR="008870F2" w:rsidRPr="00AF7BEA">
          <w:rPr>
            <w:rStyle w:val="a4"/>
            <w:color w:val="auto"/>
          </w:rPr>
          <w:t>приказом</w:t>
        </w:r>
      </w:hyperlink>
      <w:r w:rsidR="008870F2" w:rsidRPr="00AF7BEA">
        <w:t xml:space="preserve"> Мин</w:t>
      </w:r>
      <w:r w:rsidR="00EB5059" w:rsidRPr="00AF7BEA">
        <w:t>фина РФ от 13 июня 1995 г. N 49</w:t>
      </w:r>
      <w:r w:rsidR="008870F2" w:rsidRPr="00AF7BEA">
        <w:rPr>
          <w:rFonts w:eastAsia="Calibri"/>
        </w:rPr>
        <w:t>,</w:t>
      </w:r>
      <w:r w:rsidR="00AF7BEA">
        <w:rPr>
          <w:rFonts w:eastAsia="Calibri"/>
        </w:rPr>
        <w:t xml:space="preserve"> кодекса Российской Федерации об административных правонарушениях, </w:t>
      </w:r>
    </w:p>
    <w:p w:rsidR="00AF7BEA" w:rsidRDefault="00AF7BEA" w:rsidP="00AF7BEA">
      <w:proofErr w:type="gramStart"/>
      <w:r w:rsidRPr="00AF7BEA">
        <w:t>приказа Минфина РФ от 13 октября 2003 г. N 91н «Об утверждении Методических указаний  по бухгал</w:t>
      </w:r>
      <w:r>
        <w:t xml:space="preserve">терскому учету основных средств», </w:t>
      </w:r>
      <w:r w:rsidRPr="00AF7BEA">
        <w:t>Межотраслевых правил по охране труда при эксплуатации промышленного транспорта ПОТ РМ-008-99, утвержден постановлением Минтруда РФ от 07.07.1999 г. № 18,</w:t>
      </w:r>
      <w:r>
        <w:t xml:space="preserve"> Правил по охране труда на автомобильном транспорте Постановление Минтруда России от 12.05.2003 г. № 28.</w:t>
      </w:r>
      <w:proofErr w:type="gramEnd"/>
      <w:r>
        <w:t xml:space="preserve"> ПОТ РМ-027-2003.</w:t>
      </w:r>
    </w:p>
    <w:p w:rsidR="008870F2" w:rsidRPr="00741986" w:rsidRDefault="008870F2" w:rsidP="008870F2">
      <w:pPr>
        <w:rPr>
          <w:color w:val="0000FF"/>
          <w:sz w:val="16"/>
          <w:szCs w:val="16"/>
        </w:rPr>
      </w:pPr>
    </w:p>
    <w:p w:rsidR="008870F2" w:rsidRPr="00741986" w:rsidRDefault="008870F2" w:rsidP="008870F2">
      <w:pPr>
        <w:rPr>
          <w:b/>
        </w:rPr>
      </w:pPr>
      <w:r w:rsidRPr="00741986">
        <w:rPr>
          <w:b/>
        </w:rPr>
        <w:t xml:space="preserve">          По результатам проведенного контрольного мероприятия:</w:t>
      </w:r>
    </w:p>
    <w:p w:rsidR="008824F0" w:rsidRPr="00741986" w:rsidRDefault="008824F0" w:rsidP="008870F2">
      <w:r w:rsidRPr="00741986">
        <w:t xml:space="preserve">          1.</w:t>
      </w:r>
      <w:r w:rsidR="00CE7403">
        <w:t xml:space="preserve"> О</w:t>
      </w:r>
      <w:r w:rsidR="00CE7403" w:rsidRPr="00EB5059">
        <w:t>тчет о результатах контрольного мероприятия</w:t>
      </w:r>
      <w:r w:rsidR="00CE7403">
        <w:t xml:space="preserve"> н</w:t>
      </w:r>
      <w:r w:rsidR="00CE7403" w:rsidRPr="00EB5059">
        <w:t xml:space="preserve">аправлен </w:t>
      </w:r>
      <w:r w:rsidRPr="00741986">
        <w:t>Главе Зубцовского района в Собрание депутатов Зубцовского района.</w:t>
      </w:r>
    </w:p>
    <w:p w:rsidR="008824F0" w:rsidRDefault="00CE7403" w:rsidP="008870F2">
      <w:r>
        <w:t xml:space="preserve">          2</w:t>
      </w:r>
      <w:r w:rsidR="008824F0" w:rsidRPr="00741986">
        <w:t xml:space="preserve">. </w:t>
      </w:r>
      <w:r>
        <w:t>И</w:t>
      </w:r>
      <w:r w:rsidR="008824F0" w:rsidRPr="00741986">
        <w:t>нформация о результатах ко</w:t>
      </w:r>
      <w:r>
        <w:t>нтрольного мероприятия и п</w:t>
      </w:r>
      <w:r w:rsidR="008824F0" w:rsidRPr="00741986">
        <w:t>редставление с целью устранения нарушений, выявленных проверкой</w:t>
      </w:r>
      <w:r>
        <w:t>, направлены</w:t>
      </w:r>
      <w:r w:rsidRPr="00741986">
        <w:t xml:space="preserve"> Главе Администрации Зубцовского района</w:t>
      </w:r>
      <w:r w:rsidR="008824F0" w:rsidRPr="00741986">
        <w:t>.</w:t>
      </w:r>
    </w:p>
    <w:p w:rsidR="00741986" w:rsidRPr="00741986" w:rsidRDefault="00CE7403" w:rsidP="00741986">
      <w:r>
        <w:t xml:space="preserve">          3</w:t>
      </w:r>
      <w:r w:rsidR="00741986" w:rsidRPr="00741986">
        <w:t xml:space="preserve">. </w:t>
      </w:r>
      <w:r>
        <w:t>И</w:t>
      </w:r>
      <w:r w:rsidR="00741986" w:rsidRPr="00741986">
        <w:t>нформация о результа</w:t>
      </w:r>
      <w:r>
        <w:t>тах контрольного мероприятия и п</w:t>
      </w:r>
      <w:r w:rsidR="00741986" w:rsidRPr="00741986">
        <w:t>редставление с целью устранения нарушений, выявленных проверкой</w:t>
      </w:r>
      <w:r>
        <w:t>,</w:t>
      </w:r>
      <w:r w:rsidRPr="00CE7403">
        <w:t xml:space="preserve"> </w:t>
      </w:r>
      <w:r>
        <w:t>направлены</w:t>
      </w:r>
      <w:r w:rsidRPr="00741986">
        <w:t xml:space="preserve"> Главе Администрации </w:t>
      </w:r>
      <w:r>
        <w:t>муниципального образования «Городское поселение – город Зубцов»</w:t>
      </w:r>
      <w:r w:rsidR="00741986" w:rsidRPr="00741986">
        <w:t>.</w:t>
      </w:r>
    </w:p>
    <w:p w:rsidR="008824F0" w:rsidRPr="00741986" w:rsidRDefault="00CE7403" w:rsidP="00EB5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8824F0" w:rsidRPr="00741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824F0" w:rsidRPr="00741986">
        <w:rPr>
          <w:rFonts w:ascii="Times New Roman" w:eastAsia="Calibri" w:hAnsi="Times New Roman" w:cs="Times New Roman"/>
          <w:sz w:val="24"/>
          <w:szCs w:val="24"/>
        </w:rPr>
        <w:t xml:space="preserve">кт о результатах проведенного контрольного мероприятия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824F0" w:rsidRPr="00741986">
        <w:rPr>
          <w:rFonts w:ascii="Times New Roman" w:hAnsi="Times New Roman" w:cs="Times New Roman"/>
          <w:sz w:val="24"/>
          <w:szCs w:val="24"/>
        </w:rPr>
        <w:t>редставление с целью устранения нарушений, выявленных проверкой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1986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986">
        <w:rPr>
          <w:rFonts w:ascii="Times New Roman" w:hAnsi="Times New Roman" w:cs="Times New Roman"/>
          <w:sz w:val="24"/>
          <w:szCs w:val="24"/>
        </w:rPr>
        <w:t xml:space="preserve"> в </w:t>
      </w:r>
      <w:r w:rsidRPr="00741986">
        <w:rPr>
          <w:rFonts w:ascii="Times New Roman" w:eastAsia="Calibri" w:hAnsi="Times New Roman" w:cs="Times New Roman"/>
          <w:sz w:val="24"/>
          <w:szCs w:val="24"/>
        </w:rPr>
        <w:t>МУП «Коммунальное хозяйство» Зубцовского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986" w:rsidRPr="00741986" w:rsidRDefault="00741986" w:rsidP="00EB5059">
      <w:pPr>
        <w:pStyle w:val="a3"/>
        <w:rPr>
          <w:rFonts w:ascii="Times New Roman" w:hAnsi="Times New Roman" w:cs="Times New Roman"/>
          <w:color w:val="0000FF"/>
          <w:sz w:val="16"/>
          <w:szCs w:val="16"/>
        </w:rPr>
      </w:pPr>
    </w:p>
    <w:p w:rsidR="008824F0" w:rsidRPr="00741986" w:rsidRDefault="008824F0" w:rsidP="008824F0">
      <w:r w:rsidRPr="00AF7BEA">
        <w:rPr>
          <w:color w:val="0000FF"/>
        </w:rPr>
        <w:t xml:space="preserve">           </w:t>
      </w:r>
      <w:r w:rsidR="00CE7403">
        <w:rPr>
          <w:color w:val="0000FF"/>
        </w:rPr>
        <w:t>5.</w:t>
      </w:r>
      <w:r w:rsidRPr="00741986">
        <w:t xml:space="preserve">Предложено:       </w:t>
      </w:r>
    </w:p>
    <w:p w:rsidR="00741986" w:rsidRPr="005052C4" w:rsidRDefault="00EB5059" w:rsidP="00741986">
      <w:r w:rsidRPr="00AF7BEA">
        <w:rPr>
          <w:color w:val="0000FF"/>
        </w:rPr>
        <w:t xml:space="preserve">           </w:t>
      </w:r>
      <w:r w:rsidR="00CE7403">
        <w:t>5</w:t>
      </w:r>
      <w:r w:rsidR="00741986">
        <w:t>.</w:t>
      </w:r>
      <w:r w:rsidR="00741986" w:rsidRPr="005052C4">
        <w:t>1.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741986" w:rsidRPr="005052C4" w:rsidRDefault="00741986" w:rsidP="00741986">
      <w:r>
        <w:t xml:space="preserve">           5.</w:t>
      </w:r>
      <w:r w:rsidRPr="005052C4">
        <w:t>2. Заполнение бухгалтерских документов вести в соответствии с законодательством.</w:t>
      </w:r>
    </w:p>
    <w:p w:rsidR="00741986" w:rsidRPr="005052C4" w:rsidRDefault="00741986" w:rsidP="00741986">
      <w:r>
        <w:t xml:space="preserve">           5.</w:t>
      </w:r>
      <w:r w:rsidRPr="005052C4">
        <w:t>3. Все виды работ оформлять в соответствии с законодательством.</w:t>
      </w:r>
    </w:p>
    <w:p w:rsidR="00741986" w:rsidRPr="005052C4" w:rsidRDefault="00741986" w:rsidP="00741986">
      <w:r>
        <w:t xml:space="preserve">           5.</w:t>
      </w:r>
      <w:r w:rsidRPr="005052C4">
        <w:t>4. Произвести возврат денежных сре</w:t>
      </w:r>
      <w:proofErr w:type="gramStart"/>
      <w:r w:rsidRPr="005052C4">
        <w:t>дств в</w:t>
      </w:r>
      <w:r w:rsidR="00CE7403">
        <w:t xml:space="preserve"> к</w:t>
      </w:r>
      <w:proofErr w:type="gramEnd"/>
      <w:r w:rsidR="00CE7403">
        <w:t>ассу организации согласно акту</w:t>
      </w:r>
      <w:r w:rsidRPr="005052C4">
        <w:t>.</w:t>
      </w:r>
    </w:p>
    <w:p w:rsidR="00741986" w:rsidRPr="005052C4" w:rsidRDefault="00741986" w:rsidP="00741986">
      <w:r>
        <w:t xml:space="preserve">           5.</w:t>
      </w:r>
      <w:r w:rsidRPr="005052C4">
        <w:t>5.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741986" w:rsidRPr="005052C4" w:rsidRDefault="00741986" w:rsidP="00741986">
      <w:r>
        <w:lastRenderedPageBreak/>
        <w:t xml:space="preserve">            5.</w:t>
      </w:r>
      <w:r w:rsidRPr="005052C4">
        <w:t xml:space="preserve">6. Производить обоснованное списание ГСМ и ужесточить </w:t>
      </w:r>
      <w:proofErr w:type="gramStart"/>
      <w:r w:rsidRPr="005052C4">
        <w:t>контроль за</w:t>
      </w:r>
      <w:proofErr w:type="gramEnd"/>
      <w:r w:rsidRPr="005052C4">
        <w:t xml:space="preserve"> его использованием.</w:t>
      </w:r>
    </w:p>
    <w:p w:rsidR="00741986" w:rsidRPr="00741986" w:rsidRDefault="00741986" w:rsidP="00741986">
      <w:r w:rsidRPr="00741986">
        <w:rPr>
          <w:color w:val="0000FF"/>
        </w:rPr>
        <w:t xml:space="preserve">            </w:t>
      </w:r>
      <w:r w:rsidRPr="00741986">
        <w:t xml:space="preserve">5.7. Выдачу денежных средств из кассы организации производить в соответствии </w:t>
      </w:r>
      <w:proofErr w:type="gramStart"/>
      <w:r w:rsidRPr="00741986">
        <w:t>с</w:t>
      </w:r>
      <w:proofErr w:type="gramEnd"/>
    </w:p>
    <w:p w:rsidR="00741986" w:rsidRPr="00741986" w:rsidRDefault="00741986" w:rsidP="00741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986">
        <w:rPr>
          <w:rFonts w:ascii="Times New Roman" w:hAnsi="Times New Roman" w:cs="Times New Roman"/>
          <w:sz w:val="24"/>
          <w:szCs w:val="24"/>
        </w:rPr>
        <w:t>Указанием Банка России от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8824F0" w:rsidRPr="00AF7BEA" w:rsidRDefault="008824F0" w:rsidP="00741986">
      <w:pPr>
        <w:rPr>
          <w:color w:val="0000FF"/>
        </w:rPr>
      </w:pPr>
      <w:r w:rsidRPr="00AF7BEA">
        <w:rPr>
          <w:color w:val="0000FF"/>
        </w:rPr>
        <w:t xml:space="preserve">  </w:t>
      </w:r>
    </w:p>
    <w:p w:rsidR="008870F2" w:rsidRPr="00AF7BEA" w:rsidRDefault="008870F2" w:rsidP="008870F2">
      <w:pPr>
        <w:rPr>
          <w:b/>
          <w:color w:val="0000FF"/>
        </w:rPr>
      </w:pPr>
    </w:p>
    <w:p w:rsidR="00A96049" w:rsidRPr="00EB5059" w:rsidRDefault="00A96049" w:rsidP="007E506E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7E506E" w:rsidRPr="00EB5059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EB5059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7EB5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7407E"/>
    <w:rsid w:val="00B9119C"/>
    <w:rsid w:val="00B9258D"/>
    <w:rsid w:val="00BB2165"/>
    <w:rsid w:val="00BB63FC"/>
    <w:rsid w:val="00BD43DC"/>
    <w:rsid w:val="00BE6EF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E7403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2016-01-18T07:44:00Z</dcterms:created>
  <dcterms:modified xsi:type="dcterms:W3CDTF">2016-03-22T08:00:00Z</dcterms:modified>
</cp:coreProperties>
</file>